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EA" w:rsidRDefault="00D34CEA" w:rsidP="0037216C">
      <w:pPr>
        <w:pStyle w:val="Brezrazmikov"/>
      </w:pPr>
    </w:p>
    <w:p w:rsidR="0037216C" w:rsidRDefault="0037216C" w:rsidP="0037216C">
      <w:pPr>
        <w:pStyle w:val="Brezrazmikov"/>
      </w:pPr>
    </w:p>
    <w:p w:rsidR="0037216C" w:rsidRPr="0037216C" w:rsidRDefault="0037216C" w:rsidP="0037216C">
      <w:pPr>
        <w:pStyle w:val="Brezrazmikov"/>
      </w:pPr>
    </w:p>
    <w:p w:rsidR="003422C4" w:rsidRPr="0037216C" w:rsidRDefault="0037216C" w:rsidP="0037216C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rPr>
          <w:rFonts w:cstheme="minorHAnsi"/>
          <w:sz w:val="24"/>
          <w:szCs w:val="24"/>
        </w:rPr>
      </w:pPr>
      <w:r w:rsidRPr="0037216C">
        <w:rPr>
          <w:rFonts w:cstheme="minorHAnsi"/>
          <w:sz w:val="24"/>
          <w:szCs w:val="24"/>
        </w:rPr>
        <w:t>OBVESTILO O POSLOVNEM ČASU VRTCA</w:t>
      </w: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Na podlagi soglasja MOL in potrditve Sveta zavoda, vas obveščamo o spremembi poslovnega časa Vrtca Šentvid v času epidemije COVID-19.</w:t>
      </w:r>
    </w:p>
    <w:p w:rsidR="00F337D9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Vrtec</w:t>
      </w:r>
      <w:r w:rsidR="00F337D9" w:rsidRPr="00607D3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bo od 18. 5. 2020 do predvidoma 31. 5. 2020 </w:t>
      </w:r>
      <w:r w:rsidR="00F337D9" w:rsidRPr="00607D37">
        <w:rPr>
          <w:rFonts w:eastAsia="Calibri" w:cstheme="minorHAnsi"/>
          <w:sz w:val="24"/>
          <w:szCs w:val="24"/>
        </w:rPr>
        <w:t>odprt</w:t>
      </w:r>
      <w:r w:rsidR="003C046B">
        <w:rPr>
          <w:rFonts w:eastAsia="Calibri" w:cstheme="minorHAnsi"/>
          <w:sz w:val="24"/>
          <w:szCs w:val="24"/>
        </w:rPr>
        <w:t xml:space="preserve"> 9 ur, </w:t>
      </w:r>
      <w:r>
        <w:rPr>
          <w:rFonts w:eastAsia="Calibri" w:cstheme="minorHAnsi"/>
          <w:sz w:val="24"/>
          <w:szCs w:val="24"/>
        </w:rPr>
        <w:t xml:space="preserve">vse enote vrtca in oddelki bodo odprti </w:t>
      </w:r>
      <w:r w:rsidR="003C046B">
        <w:rPr>
          <w:rFonts w:eastAsia="Calibri" w:cstheme="minorHAnsi"/>
          <w:sz w:val="24"/>
          <w:szCs w:val="24"/>
        </w:rPr>
        <w:t>od 7.</w:t>
      </w:r>
      <w:r>
        <w:rPr>
          <w:rFonts w:eastAsia="Calibri" w:cstheme="minorHAnsi"/>
          <w:sz w:val="24"/>
          <w:szCs w:val="24"/>
        </w:rPr>
        <w:t>00-16.00.</w:t>
      </w: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Prosimo, da upoštevate spremenjen delovni čas.</w:t>
      </w: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Hvala za razumevanje.</w:t>
      </w: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Lep pozdrav.</w:t>
      </w:r>
    </w:p>
    <w:p w:rsidR="0037216C" w:rsidRDefault="0037216C" w:rsidP="0037216C">
      <w:pPr>
        <w:pStyle w:val="Brezrazmikov"/>
        <w:rPr>
          <w:rFonts w:eastAsia="Calibri" w:cstheme="minorHAnsi"/>
          <w:sz w:val="24"/>
          <w:szCs w:val="24"/>
        </w:rPr>
      </w:pPr>
    </w:p>
    <w:p w:rsidR="0037216C" w:rsidRDefault="0037216C" w:rsidP="0037216C">
      <w:pPr>
        <w:pStyle w:val="Brezrazmikov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Mateja Štih,</w:t>
      </w:r>
    </w:p>
    <w:p w:rsidR="0037216C" w:rsidRPr="0037216C" w:rsidRDefault="0037216C" w:rsidP="0037216C">
      <w:pPr>
        <w:pStyle w:val="Brezrazmikov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ravnateljica Vrtca Šentvid</w:t>
      </w:r>
    </w:p>
    <w:p w:rsidR="0093208C" w:rsidRPr="0093208C" w:rsidRDefault="0093208C" w:rsidP="0037216C">
      <w:pPr>
        <w:spacing w:after="0" w:line="276" w:lineRule="auto"/>
        <w:ind w:left="720"/>
        <w:jc w:val="right"/>
        <w:rPr>
          <w:b/>
          <w:sz w:val="24"/>
          <w:szCs w:val="24"/>
        </w:rPr>
      </w:pPr>
    </w:p>
    <w:p w:rsidR="0093208C" w:rsidRPr="0093208C" w:rsidRDefault="0093208C" w:rsidP="00607D3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93208C" w:rsidRPr="007C3471" w:rsidRDefault="0093208C" w:rsidP="007C347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422C4" w:rsidRPr="007C3471" w:rsidRDefault="003422C4" w:rsidP="003422C4">
      <w:pPr>
        <w:pStyle w:val="Brezrazmikov"/>
        <w:rPr>
          <w:rFonts w:cstheme="minorHAnsi"/>
          <w:sz w:val="24"/>
          <w:szCs w:val="24"/>
        </w:rPr>
      </w:pPr>
    </w:p>
    <w:p w:rsidR="00836FC3" w:rsidRDefault="00836FC3" w:rsidP="00631F9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36FC3" w:rsidRDefault="00836FC3" w:rsidP="00631F90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836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83" w:rsidRDefault="00192083" w:rsidP="00BC50E7">
      <w:pPr>
        <w:spacing w:after="0" w:line="240" w:lineRule="auto"/>
      </w:pPr>
      <w:r>
        <w:separator/>
      </w:r>
    </w:p>
  </w:endnote>
  <w:endnote w:type="continuationSeparator" w:id="0">
    <w:p w:rsidR="00192083" w:rsidRDefault="00192083" w:rsidP="00BC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83" w:rsidRDefault="00192083" w:rsidP="00BC50E7">
      <w:pPr>
        <w:spacing w:after="0" w:line="240" w:lineRule="auto"/>
      </w:pPr>
      <w:r>
        <w:separator/>
      </w:r>
    </w:p>
  </w:footnote>
  <w:footnote w:type="continuationSeparator" w:id="0">
    <w:p w:rsidR="00192083" w:rsidRDefault="00192083" w:rsidP="00BC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7" w:rsidRDefault="001B5896">
    <w:pPr>
      <w:pStyle w:val="Glava"/>
    </w:pPr>
    <w:r w:rsidRPr="00BC50E7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-260350</wp:posOffset>
          </wp:positionV>
          <wp:extent cx="806450" cy="701675"/>
          <wp:effectExtent l="0" t="0" r="0" b="3175"/>
          <wp:wrapThrough wrapText="bothSides">
            <wp:wrapPolygon edited="0">
              <wp:start x="0" y="0"/>
              <wp:lineTo x="0" y="21111"/>
              <wp:lineTo x="20920" y="21111"/>
              <wp:lineTo x="20920" y="0"/>
              <wp:lineTo x="0" y="0"/>
            </wp:wrapPolygon>
          </wp:wrapThrough>
          <wp:docPr id="2" name="Slika 2" descr="cid:image001.png@01D2876C.1A9A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png@01D2876C.1A9A67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CD1" w:rsidRPr="00BC50E7">
      <w:rPr>
        <w:rFonts w:ascii="Times New Roman" w:eastAsia="Times New Roman" w:hAnsi="Times New Roman" w:cs="Times New Roman"/>
        <w:b/>
        <w:noProof/>
        <w:color w:val="333333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-201930</wp:posOffset>
          </wp:positionV>
          <wp:extent cx="946150" cy="643579"/>
          <wp:effectExtent l="0" t="0" r="6350" b="4445"/>
          <wp:wrapNone/>
          <wp:docPr id="1" name="Slika 1" descr="vrtecznak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rtecznak_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4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0E7" w:rsidRPr="00BC50E7" w:rsidRDefault="00BC50E7" w:rsidP="00BC50E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BC50E7" w:rsidRPr="00BC50E7" w:rsidRDefault="00BC50E7" w:rsidP="00BC50E7">
    <w:pPr>
      <w:tabs>
        <w:tab w:val="center" w:pos="4536"/>
        <w:tab w:val="right" w:pos="9356"/>
      </w:tabs>
      <w:spacing w:after="0" w:line="360" w:lineRule="auto"/>
      <w:rPr>
        <w:rFonts w:ascii="Palatino Linotype" w:eastAsia="Times New Roman" w:hAnsi="Palatino Linotype" w:cs="Times New Roman"/>
        <w:color w:val="333333"/>
        <w:sz w:val="20"/>
        <w:szCs w:val="20"/>
      </w:rPr>
    </w:pPr>
  </w:p>
  <w:p w:rsidR="00BC50E7" w:rsidRPr="00BC50E7" w:rsidRDefault="00BC50E7" w:rsidP="00BC50E7">
    <w:pPr>
      <w:tabs>
        <w:tab w:val="center" w:pos="4536"/>
        <w:tab w:val="right" w:pos="9923"/>
      </w:tabs>
      <w:spacing w:after="0" w:line="240" w:lineRule="auto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Ulica pregnancev 6</w:t>
    </w:r>
    <w:r w:rsidRPr="00BC50E7">
      <w:rPr>
        <w:rFonts w:ascii="Calibri" w:eastAsia="Times New Roman" w:hAnsi="Calibri" w:cs="Calibri"/>
        <w:sz w:val="20"/>
        <w:szCs w:val="20"/>
      </w:rPr>
      <w:tab/>
    </w:r>
    <w:r w:rsidRPr="00BC50E7">
      <w:rPr>
        <w:rFonts w:ascii="Calibri" w:eastAsia="Times New Roman" w:hAnsi="Calibri" w:cs="Calibri"/>
        <w:sz w:val="20"/>
        <w:szCs w:val="20"/>
      </w:rPr>
      <w:tab/>
    </w:r>
    <w:r w:rsidR="00CD60E1">
      <w:rPr>
        <w:rFonts w:ascii="Calibri" w:eastAsia="Times New Roman" w:hAnsi="Calibri" w:cs="Calibri"/>
        <w:sz w:val="20"/>
        <w:szCs w:val="20"/>
      </w:rPr>
      <w:t xml:space="preserve">          </w:t>
    </w:r>
    <w:r w:rsidR="001B5896">
      <w:rPr>
        <w:rFonts w:ascii="Calibri" w:eastAsia="Times New Roman" w:hAnsi="Calibri" w:cs="Calibri"/>
        <w:sz w:val="20"/>
        <w:szCs w:val="20"/>
      </w:rPr>
      <w:t xml:space="preserve">  </w:t>
    </w:r>
    <w:r w:rsidRPr="00BC50E7">
      <w:rPr>
        <w:rFonts w:ascii="Calibri" w:eastAsia="Times New Roman" w:hAnsi="Calibri" w:cs="Calibri"/>
        <w:sz w:val="20"/>
        <w:szCs w:val="20"/>
      </w:rPr>
      <w:t>T: 01/5130-350</w:t>
    </w:r>
  </w:p>
  <w:p w:rsidR="00BC50E7" w:rsidRPr="0068469B" w:rsidRDefault="00BC50E7" w:rsidP="0068469B">
    <w:pPr>
      <w:tabs>
        <w:tab w:val="center" w:pos="4536"/>
        <w:tab w:val="right" w:pos="10206"/>
      </w:tabs>
      <w:spacing w:after="0" w:line="240" w:lineRule="auto"/>
      <w:jc w:val="both"/>
      <w:rPr>
        <w:rFonts w:ascii="Calibri" w:eastAsia="Times New Roman" w:hAnsi="Calibri" w:cs="Calibri"/>
        <w:sz w:val="20"/>
        <w:szCs w:val="20"/>
      </w:rPr>
    </w:pPr>
    <w:r w:rsidRPr="00BC50E7">
      <w:rPr>
        <w:rFonts w:ascii="Calibri" w:eastAsia="Times New Roman" w:hAnsi="Calibri" w:cs="Calibri"/>
        <w:sz w:val="20"/>
        <w:szCs w:val="20"/>
      </w:rPr>
      <w:t>1210 Ljubljana Šentvid</w:t>
    </w:r>
    <w:r w:rsidR="003E70F1">
      <w:rPr>
        <w:rFonts w:ascii="Calibri" w:eastAsia="Times New Roman" w:hAnsi="Calibri" w:cs="Calibri"/>
        <w:sz w:val="20"/>
        <w:szCs w:val="20"/>
      </w:rPr>
      <w:t xml:space="preserve">                                                                                                                </w:t>
    </w:r>
    <w:hyperlink r:id="rId4" w:history="1">
      <w:r w:rsidR="003E70F1" w:rsidRPr="00B8310A">
        <w:rPr>
          <w:rStyle w:val="Hiperpovezava"/>
          <w:rFonts w:ascii="Calibri" w:eastAsia="Times New Roman" w:hAnsi="Calibri" w:cs="Calibri"/>
          <w:sz w:val="20"/>
          <w:szCs w:val="20"/>
        </w:rPr>
        <w:t>vrtec.sentvid@guest.arnes.si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1ED3"/>
    <w:multiLevelType w:val="hybridMultilevel"/>
    <w:tmpl w:val="979484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A7"/>
    <w:rsid w:val="0006585B"/>
    <w:rsid w:val="000C0021"/>
    <w:rsid w:val="00103E23"/>
    <w:rsid w:val="00165016"/>
    <w:rsid w:val="00192083"/>
    <w:rsid w:val="0019397D"/>
    <w:rsid w:val="001A4DB0"/>
    <w:rsid w:val="001B5896"/>
    <w:rsid w:val="001D1B93"/>
    <w:rsid w:val="002111DE"/>
    <w:rsid w:val="002A19CE"/>
    <w:rsid w:val="002D1022"/>
    <w:rsid w:val="002D4531"/>
    <w:rsid w:val="002F39E8"/>
    <w:rsid w:val="003422C4"/>
    <w:rsid w:val="0037216C"/>
    <w:rsid w:val="003B13F6"/>
    <w:rsid w:val="003C046B"/>
    <w:rsid w:val="003C3BB7"/>
    <w:rsid w:val="003E70F1"/>
    <w:rsid w:val="00415435"/>
    <w:rsid w:val="00490751"/>
    <w:rsid w:val="004C1084"/>
    <w:rsid w:val="0051758A"/>
    <w:rsid w:val="00555FDF"/>
    <w:rsid w:val="005874E8"/>
    <w:rsid w:val="0059189A"/>
    <w:rsid w:val="005932C2"/>
    <w:rsid w:val="00607D37"/>
    <w:rsid w:val="00631F90"/>
    <w:rsid w:val="0068469B"/>
    <w:rsid w:val="006D4E99"/>
    <w:rsid w:val="006D7262"/>
    <w:rsid w:val="006F2FA4"/>
    <w:rsid w:val="007C3471"/>
    <w:rsid w:val="007D2FE8"/>
    <w:rsid w:val="007F09F1"/>
    <w:rsid w:val="00816666"/>
    <w:rsid w:val="008166CB"/>
    <w:rsid w:val="00836FC3"/>
    <w:rsid w:val="00904E31"/>
    <w:rsid w:val="0093208C"/>
    <w:rsid w:val="0096053C"/>
    <w:rsid w:val="009A4AAA"/>
    <w:rsid w:val="009B0FCE"/>
    <w:rsid w:val="009B2134"/>
    <w:rsid w:val="00A05661"/>
    <w:rsid w:val="00A4356D"/>
    <w:rsid w:val="00A75CD1"/>
    <w:rsid w:val="00A81379"/>
    <w:rsid w:val="00AA23A7"/>
    <w:rsid w:val="00AB19DA"/>
    <w:rsid w:val="00B00A17"/>
    <w:rsid w:val="00B07DD8"/>
    <w:rsid w:val="00B07FF2"/>
    <w:rsid w:val="00BC50E7"/>
    <w:rsid w:val="00BE58E1"/>
    <w:rsid w:val="00CD60E1"/>
    <w:rsid w:val="00D336C0"/>
    <w:rsid w:val="00D34CEA"/>
    <w:rsid w:val="00E06649"/>
    <w:rsid w:val="00E40166"/>
    <w:rsid w:val="00F337D9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D13C6"/>
  <w15:chartTrackingRefBased/>
  <w15:docId w15:val="{D78AFAEA-3DC4-4966-B2D7-42BB8FE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50E7"/>
  </w:style>
  <w:style w:type="paragraph" w:styleId="Noga">
    <w:name w:val="footer"/>
    <w:basedOn w:val="Navaden"/>
    <w:link w:val="NogaZnak"/>
    <w:uiPriority w:val="99"/>
    <w:unhideWhenUsed/>
    <w:rsid w:val="00BC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50E7"/>
  </w:style>
  <w:style w:type="character" w:styleId="Hiperpovezava">
    <w:name w:val="Hyperlink"/>
    <w:basedOn w:val="Privzetapisavaodstavka"/>
    <w:uiPriority w:val="99"/>
    <w:unhideWhenUsed/>
    <w:rsid w:val="003E70F1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3422C4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7C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2876C.1A9A673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rtec.sentvid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1</cp:revision>
  <dcterms:created xsi:type="dcterms:W3CDTF">2020-05-14T16:36:00Z</dcterms:created>
  <dcterms:modified xsi:type="dcterms:W3CDTF">2020-05-14T16:36:00Z</dcterms:modified>
</cp:coreProperties>
</file>