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26" w:rsidRPr="00085FB5" w:rsidRDefault="00176E26" w:rsidP="00085FB5">
      <w:pPr>
        <w:jc w:val="both"/>
      </w:pPr>
      <w:r w:rsidRPr="00065EED">
        <w:t>Štev.:</w:t>
      </w:r>
      <w:r w:rsidRPr="00085FB5">
        <w:t xml:space="preserve"> </w:t>
      </w:r>
      <w:r w:rsidR="00065EED">
        <w:t>023-206/2021</w:t>
      </w:r>
    </w:p>
    <w:p w:rsidR="00176E26" w:rsidRPr="00085FB5" w:rsidRDefault="002452B5" w:rsidP="00085FB5">
      <w:pPr>
        <w:jc w:val="both"/>
      </w:pPr>
      <w:r>
        <w:t>Datum: 4</w:t>
      </w:r>
      <w:r w:rsidR="00176E26" w:rsidRPr="00085FB5">
        <w:t>.</w:t>
      </w:r>
      <w:r>
        <w:t xml:space="preserve"> </w:t>
      </w:r>
      <w:r w:rsidR="00176E26" w:rsidRPr="00085FB5">
        <w:t>6.</w:t>
      </w:r>
      <w:r>
        <w:t xml:space="preserve"> </w:t>
      </w:r>
      <w:r w:rsidR="00176E26" w:rsidRPr="00085FB5">
        <w:t>2021</w:t>
      </w:r>
    </w:p>
    <w:tbl>
      <w:tblPr>
        <w:tblStyle w:val="Tabelamre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062"/>
      </w:tblGrid>
      <w:tr w:rsidR="002452B5" w:rsidTr="00190039">
        <w:tc>
          <w:tcPr>
            <w:tcW w:w="9062" w:type="dxa"/>
            <w:shd w:val="clear" w:color="auto" w:fill="C5E0B3" w:themeFill="accent6" w:themeFillTint="66"/>
            <w:vAlign w:val="center"/>
          </w:tcPr>
          <w:p w:rsidR="00190039" w:rsidRPr="00BF6DA3" w:rsidRDefault="00190039" w:rsidP="00190039">
            <w:pPr>
              <w:jc w:val="center"/>
              <w:rPr>
                <w:sz w:val="24"/>
                <w:szCs w:val="24"/>
              </w:rPr>
            </w:pPr>
          </w:p>
          <w:p w:rsidR="002452B5" w:rsidRPr="002452B5" w:rsidRDefault="002452B5" w:rsidP="00190039">
            <w:pPr>
              <w:jc w:val="center"/>
              <w:rPr>
                <w:b/>
              </w:rPr>
            </w:pPr>
            <w:r w:rsidRPr="00BF6DA3">
              <w:rPr>
                <w:b/>
                <w:sz w:val="24"/>
                <w:szCs w:val="24"/>
              </w:rPr>
              <w:t>Obvestilo za starše – celovita prenova Enote Sapramiška</w:t>
            </w:r>
          </w:p>
        </w:tc>
      </w:tr>
    </w:tbl>
    <w:p w:rsidR="00012CC0" w:rsidRDefault="00012CC0" w:rsidP="001E696B">
      <w:pPr>
        <w:spacing w:line="276" w:lineRule="auto"/>
      </w:pPr>
    </w:p>
    <w:p w:rsidR="00532068" w:rsidRDefault="00A775A3" w:rsidP="001E696B">
      <w:pPr>
        <w:spacing w:line="276" w:lineRule="auto"/>
      </w:pPr>
      <w:r w:rsidRPr="00085FB5">
        <w:t>S</w:t>
      </w:r>
      <w:r w:rsidR="00FF6266" w:rsidRPr="00085FB5">
        <w:t>poštovani</w:t>
      </w:r>
      <w:r w:rsidR="001E696B">
        <w:t xml:space="preserve"> </w:t>
      </w:r>
      <w:r w:rsidR="00FF6266" w:rsidRPr="00085FB5">
        <w:t xml:space="preserve"> </w:t>
      </w:r>
      <w:r w:rsidR="002452B5">
        <w:t>starši.</w:t>
      </w:r>
      <w:r w:rsidR="004A610F" w:rsidRPr="00085FB5">
        <w:br/>
      </w:r>
      <w:r w:rsidR="004A610F" w:rsidRPr="00085FB5">
        <w:br/>
        <w:t xml:space="preserve">Od 1. julija 2020 dalje bo potekala celovita </w:t>
      </w:r>
      <w:r w:rsidR="002452B5">
        <w:t xml:space="preserve">prenova </w:t>
      </w:r>
      <w:r w:rsidR="005C25BB" w:rsidRPr="00085FB5">
        <w:t>Enote Sapramiška</w:t>
      </w:r>
      <w:r w:rsidR="002452B5">
        <w:t xml:space="preserve"> na Ulici pregnancev 6, </w:t>
      </w:r>
      <w:r w:rsidR="004A610F" w:rsidRPr="00085FB5">
        <w:t xml:space="preserve">ki </w:t>
      </w:r>
      <w:r w:rsidR="005C25BB" w:rsidRPr="00085FB5">
        <w:t>bo predvidoma zaključena konec oktobra 2021</w:t>
      </w:r>
      <w:r w:rsidR="004A610F" w:rsidRPr="00085FB5">
        <w:t>.</w:t>
      </w:r>
      <w:r w:rsidR="00FB1D4D" w:rsidRPr="00085FB5">
        <w:t xml:space="preserve"> V času sanacije bo enota v celoti izpraznjena in zaprta. </w:t>
      </w:r>
    </w:p>
    <w:p w:rsidR="00382CBF" w:rsidRDefault="00532068" w:rsidP="00A773BF">
      <w:pPr>
        <w:spacing w:after="0" w:line="276" w:lineRule="auto"/>
        <w:jc w:val="both"/>
      </w:pPr>
      <w:r w:rsidRPr="00085FB5">
        <w:t xml:space="preserve">Iz zgornjih razlogov v času poletnih </w:t>
      </w:r>
      <w:r>
        <w:t>počitnic ostanejo</w:t>
      </w:r>
      <w:r w:rsidRPr="00085FB5">
        <w:t xml:space="preserve"> otroci enote Vid in Mišmaš v svojih matičnih enotah in se ne bodo selili v druge enote, kot je bi</w:t>
      </w:r>
      <w:r>
        <w:t>lo to običajno v času poletnih počitnic.</w:t>
      </w:r>
      <w:r w:rsidRPr="00085FB5">
        <w:t xml:space="preserve"> </w:t>
      </w:r>
      <w:r w:rsidR="00FB1D4D" w:rsidRPr="00085FB5">
        <w:t>Deloval</w:t>
      </w:r>
      <w:r w:rsidR="00497951" w:rsidRPr="00085FB5">
        <w:t>a bo samo ena centralna kuhinja v Enoti Mravljinček na Brodu, zato bomo jedilnike v tem času ustrezno prilagodili.</w:t>
      </w:r>
      <w:r w:rsidR="00B148E8" w:rsidRPr="00085FB5">
        <w:br/>
      </w:r>
      <w:r w:rsidR="00497951" w:rsidRPr="00085FB5">
        <w:br/>
      </w:r>
      <w:r w:rsidR="00DE37CD" w:rsidRPr="00085FB5">
        <w:t>Pri organizaciji seli</w:t>
      </w:r>
      <w:r w:rsidR="00FF6266" w:rsidRPr="00085FB5">
        <w:t xml:space="preserve">tve bomo upoštevali vse vidike, </w:t>
      </w:r>
      <w:r w:rsidR="00DE37CD" w:rsidRPr="00085FB5">
        <w:t xml:space="preserve">da bo v novem okolju </w:t>
      </w:r>
      <w:r w:rsidR="00FF6266" w:rsidRPr="00085FB5">
        <w:t xml:space="preserve">za </w:t>
      </w:r>
      <w:r w:rsidR="00DE37CD" w:rsidRPr="00085FB5">
        <w:t xml:space="preserve">otroke kar najbolje poskrbljeno. Poskrbeli bomo, da bodo z otroki njihovi vzgojitelji oz. osebe, ki jih otroci poznajo. Uspelo nam je zagotoviti </w:t>
      </w:r>
      <w:r w:rsidR="00A04B48">
        <w:t>prostore</w:t>
      </w:r>
      <w:r w:rsidR="00DE37CD" w:rsidRPr="00085FB5">
        <w:t xml:space="preserve"> v enotah vrtca ter </w:t>
      </w:r>
      <w:r w:rsidR="00A04B48">
        <w:t>na bližnjih lokacijah</w:t>
      </w:r>
      <w:r w:rsidR="00DE37CD" w:rsidRPr="00085FB5">
        <w:t xml:space="preserve"> </w:t>
      </w:r>
      <w:r w:rsidR="00A04B48">
        <w:t>v Šentvidu,</w:t>
      </w:r>
      <w:r w:rsidR="00DE37CD" w:rsidRPr="00085FB5">
        <w:t xml:space="preserve"> na Brodu</w:t>
      </w:r>
      <w:r w:rsidR="00A04B48">
        <w:t xml:space="preserve"> in v Dravljah</w:t>
      </w:r>
      <w:r w:rsidR="00DE37CD" w:rsidRPr="00085FB5">
        <w:t>. Zaradi prostorske stiske žal ne bo možno zagotoviti, da bodo s</w:t>
      </w:r>
      <w:r w:rsidR="00651923" w:rsidRPr="00085FB5">
        <w:t xml:space="preserve">orojenci </w:t>
      </w:r>
      <w:r w:rsidR="00382CBF">
        <w:t xml:space="preserve">skupaj </w:t>
      </w:r>
      <w:r w:rsidR="00651923" w:rsidRPr="00085FB5">
        <w:t xml:space="preserve">na isti lokaciji. </w:t>
      </w:r>
      <w:r w:rsidR="006D6A21">
        <w:t>N</w:t>
      </w:r>
      <w:r w:rsidR="00D43967">
        <w:t xml:space="preserve">ekaj težav bo </w:t>
      </w:r>
      <w:r w:rsidR="00D43967" w:rsidRPr="00085FB5">
        <w:t>pri parkiranju</w:t>
      </w:r>
      <w:r w:rsidR="00D43967">
        <w:t>,</w:t>
      </w:r>
      <w:r w:rsidR="00D43967" w:rsidRPr="00085FB5">
        <w:t xml:space="preserve"> </w:t>
      </w:r>
      <w:r w:rsidR="00D43967">
        <w:t>zaradi</w:t>
      </w:r>
      <w:r w:rsidR="00D43967" w:rsidRPr="00085FB5">
        <w:t xml:space="preserve"> </w:t>
      </w:r>
      <w:r w:rsidR="00382CBF">
        <w:t>p</w:t>
      </w:r>
      <w:r w:rsidR="006D6A21">
        <w:t>omanjkanja</w:t>
      </w:r>
      <w:r w:rsidR="00382CBF">
        <w:t xml:space="preserve"> parkirnih prostorov </w:t>
      </w:r>
      <w:r w:rsidR="00651923" w:rsidRPr="00085FB5">
        <w:t>v Enoti Mravljinček na Brodu, zato vas naprošamo, da to upoštevat</w:t>
      </w:r>
      <w:r w:rsidR="00D43967">
        <w:t xml:space="preserve">e in se za ta čas uspete </w:t>
      </w:r>
      <w:r w:rsidR="00651923" w:rsidRPr="00085FB5">
        <w:t>časovno organizirati in prilagoditi.</w:t>
      </w:r>
      <w:r w:rsidR="00382CBF">
        <w:t xml:space="preserve"> </w:t>
      </w:r>
    </w:p>
    <w:p w:rsidR="00BA5DEA" w:rsidRPr="00085FB5" w:rsidRDefault="00382CBF" w:rsidP="00D43967">
      <w:pPr>
        <w:spacing w:line="276" w:lineRule="auto"/>
        <w:jc w:val="both"/>
      </w:pPr>
      <w:r>
        <w:t>Starše, ki stanujejo</w:t>
      </w:r>
      <w:r w:rsidRPr="00382CBF">
        <w:t xml:space="preserve"> v bližini </w:t>
      </w:r>
      <w:r>
        <w:t>vrtca in imajo možnost, da pr</w:t>
      </w:r>
      <w:r w:rsidR="00114F8A">
        <w:t>idejo</w:t>
      </w:r>
      <w:r>
        <w:t xml:space="preserve"> v vrtec peš ali s kolesom</w:t>
      </w:r>
      <w:r w:rsidR="00114F8A">
        <w:t xml:space="preserve"> naprošamo, da to storijo in odstopijo</w:t>
      </w:r>
      <w:r>
        <w:t xml:space="preserve"> </w:t>
      </w:r>
      <w:r w:rsidR="00114F8A">
        <w:t>parkirno mesto</w:t>
      </w:r>
      <w:r>
        <w:t xml:space="preserve"> staršem, ki bodo otroke vozili iz Šentvida. Za parkiranje staršev bo namenjeno novo parkirišče pred </w:t>
      </w:r>
      <w:r w:rsidR="00114F8A">
        <w:t xml:space="preserve">opečnatim </w:t>
      </w:r>
      <w:r>
        <w:t xml:space="preserve">prizidkom </w:t>
      </w:r>
      <w:r w:rsidR="00A773BF">
        <w:t xml:space="preserve">novega </w:t>
      </w:r>
      <w:r>
        <w:t>5. trakta. Dostop je z Martinove poti 14.</w:t>
      </w:r>
      <w:r w:rsidR="004A610F" w:rsidRPr="00382CBF">
        <w:br/>
      </w:r>
      <w:r w:rsidR="00BA5DEA" w:rsidRPr="00A773BF">
        <w:rPr>
          <w:b/>
        </w:rPr>
        <w:t xml:space="preserve">Pripravljalna dela za premestitev 12 oddelkov začenjamo </w:t>
      </w:r>
      <w:r w:rsidR="004A610F" w:rsidRPr="00A773BF">
        <w:rPr>
          <w:b/>
        </w:rPr>
        <w:t xml:space="preserve">v </w:t>
      </w:r>
      <w:r w:rsidR="005C25BB" w:rsidRPr="00A773BF">
        <w:rPr>
          <w:b/>
        </w:rPr>
        <w:t>juniju 2021</w:t>
      </w:r>
      <w:r w:rsidR="00E24D01" w:rsidRPr="00A773BF">
        <w:rPr>
          <w:b/>
        </w:rPr>
        <w:t>,</w:t>
      </w:r>
      <w:r w:rsidR="00E24D01" w:rsidRPr="00085FB5">
        <w:t xml:space="preserve"> zaradi</w:t>
      </w:r>
      <w:r w:rsidR="00651923" w:rsidRPr="00085FB5">
        <w:t xml:space="preserve"> selitve opreme</w:t>
      </w:r>
      <w:r w:rsidR="004A610F" w:rsidRPr="00085FB5">
        <w:t xml:space="preserve"> </w:t>
      </w:r>
      <w:r w:rsidR="00651923" w:rsidRPr="00085FB5">
        <w:t xml:space="preserve">in ustrezne priprave prostorov </w:t>
      </w:r>
      <w:r w:rsidR="004A610F" w:rsidRPr="00085FB5">
        <w:t xml:space="preserve">bomo </w:t>
      </w:r>
      <w:r w:rsidR="005C25BB" w:rsidRPr="00085FB5">
        <w:t xml:space="preserve">premestitev oddelkov na nove lokacije in </w:t>
      </w:r>
      <w:r w:rsidR="004A610F" w:rsidRPr="00085FB5">
        <w:t>vzgojno-izobraževalno</w:t>
      </w:r>
      <w:r w:rsidR="00BA5DEA" w:rsidRPr="00085FB5">
        <w:t xml:space="preserve"> delo izvedli </w:t>
      </w:r>
      <w:r w:rsidR="00BA5DEA" w:rsidRPr="002832D1">
        <w:rPr>
          <w:b/>
        </w:rPr>
        <w:t>v dveh časovnih terminih</w:t>
      </w:r>
      <w:r w:rsidR="00921D4A" w:rsidRPr="002832D1">
        <w:rPr>
          <w:b/>
        </w:rPr>
        <w:t>.</w:t>
      </w:r>
      <w:r w:rsidR="00921D4A" w:rsidRPr="00085FB5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32D1" w:rsidTr="002832D1">
        <w:tc>
          <w:tcPr>
            <w:tcW w:w="9062" w:type="dxa"/>
            <w:shd w:val="clear" w:color="auto" w:fill="C5E0B3" w:themeFill="accent6" w:themeFillTint="66"/>
          </w:tcPr>
          <w:p w:rsidR="002832D1" w:rsidRPr="002832D1" w:rsidRDefault="002832D1" w:rsidP="002832D1">
            <w:pPr>
              <w:jc w:val="center"/>
              <w:rPr>
                <w:b/>
                <w:sz w:val="24"/>
                <w:szCs w:val="24"/>
              </w:rPr>
            </w:pPr>
            <w:r w:rsidRPr="002832D1">
              <w:rPr>
                <w:b/>
                <w:sz w:val="24"/>
                <w:szCs w:val="24"/>
              </w:rPr>
              <w:t>Načrt  in razpored selitve oddelkov je naslednji:</w:t>
            </w:r>
          </w:p>
        </w:tc>
      </w:tr>
    </w:tbl>
    <w:p w:rsidR="00657C55" w:rsidRPr="002832D1" w:rsidRDefault="00657C55" w:rsidP="00085FB5">
      <w:pPr>
        <w:jc w:val="both"/>
        <w:rPr>
          <w:b/>
        </w:rPr>
      </w:pPr>
      <w:r w:rsidRPr="002832D1">
        <w:rPr>
          <w:b/>
        </w:rPr>
        <w:t>V</w:t>
      </w:r>
      <w:r w:rsidR="009F6CF5" w:rsidRPr="002832D1">
        <w:rPr>
          <w:b/>
        </w:rPr>
        <w:t xml:space="preserve"> E</w:t>
      </w:r>
      <w:r w:rsidRPr="002832D1">
        <w:rPr>
          <w:b/>
        </w:rPr>
        <w:t>noto Mravljinček</w:t>
      </w:r>
      <w:r w:rsidR="009F6CF5" w:rsidRPr="002832D1">
        <w:rPr>
          <w:b/>
        </w:rPr>
        <w:t xml:space="preserve"> na Brodu </w:t>
      </w:r>
      <w:r w:rsidRPr="002832D1">
        <w:rPr>
          <w:b/>
        </w:rPr>
        <w:t xml:space="preserve">se 14. 6. </w:t>
      </w:r>
      <w:r w:rsidR="00DE37CD" w:rsidRPr="002832D1">
        <w:rPr>
          <w:b/>
        </w:rPr>
        <w:t>seli</w:t>
      </w:r>
      <w:r w:rsidRPr="002832D1">
        <w:rPr>
          <w:b/>
        </w:rPr>
        <w:t xml:space="preserve"> 6 oddelkov 1. starostnega obdobja: </w:t>
      </w:r>
    </w:p>
    <w:p w:rsidR="00657C55" w:rsidRPr="00085FB5" w:rsidRDefault="00CF7C6B" w:rsidP="00085FB5">
      <w:pPr>
        <w:pStyle w:val="Odstavekseznama"/>
        <w:numPr>
          <w:ilvl w:val="0"/>
          <w:numId w:val="4"/>
        </w:numPr>
        <w:jc w:val="both"/>
      </w:pPr>
      <w:r w:rsidRPr="00CF7C6B">
        <w:rPr>
          <w:b/>
        </w:rPr>
        <w:t>v telovadnico 5. trakta</w:t>
      </w:r>
      <w:r w:rsidR="00D341FD">
        <w:rPr>
          <w:b/>
        </w:rPr>
        <w:t>/</w:t>
      </w:r>
      <w:r w:rsidRPr="00CF7C6B">
        <w:rPr>
          <w:b/>
        </w:rPr>
        <w:t xml:space="preserve"> </w:t>
      </w:r>
      <w:r w:rsidR="00657C55" w:rsidRPr="002832D1">
        <w:rPr>
          <w:b/>
        </w:rPr>
        <w:t>Medvedki 2-</w:t>
      </w:r>
      <w:r w:rsidR="00657C55" w:rsidRPr="00085FB5">
        <w:t xml:space="preserve">4 (Irena Cvek, Peter Kogovšek) in </w:t>
      </w:r>
      <w:r w:rsidR="00657C55" w:rsidRPr="00E70A34">
        <w:rPr>
          <w:b/>
        </w:rPr>
        <w:t>Rožice 1-2</w:t>
      </w:r>
      <w:r w:rsidR="00657C55" w:rsidRPr="00085FB5">
        <w:t xml:space="preserve"> (Anita</w:t>
      </w:r>
      <w:r w:rsidR="009704CD">
        <w:t xml:space="preserve"> Levačič Tratnik, Vesna Prebil); dostop, 3. zadnji vhod v novem prizidku</w:t>
      </w:r>
      <w:r w:rsidR="00BD7D30">
        <w:t xml:space="preserve">, </w:t>
      </w:r>
      <w:r w:rsidR="009704CD" w:rsidRPr="00BD7D30">
        <w:rPr>
          <w:b/>
        </w:rPr>
        <w:t>5. traktu, ob Martinovi poti 14</w:t>
      </w:r>
      <w:r w:rsidR="009704CD">
        <w:t>; pozvonite</w:t>
      </w:r>
      <w:r w:rsidR="006534A5">
        <w:t xml:space="preserve"> pri Sovicah ali P</w:t>
      </w:r>
      <w:r w:rsidR="009704CD">
        <w:t>ikah</w:t>
      </w:r>
    </w:p>
    <w:p w:rsidR="006534A5" w:rsidRPr="00085FB5" w:rsidRDefault="006534A5" w:rsidP="00360C29">
      <w:pPr>
        <w:pStyle w:val="Odstavekseznama"/>
        <w:numPr>
          <w:ilvl w:val="0"/>
          <w:numId w:val="4"/>
        </w:numPr>
        <w:jc w:val="both"/>
      </w:pPr>
      <w:r w:rsidRPr="009704CD">
        <w:rPr>
          <w:b/>
        </w:rPr>
        <w:t>v likovni atelje</w:t>
      </w:r>
      <w:r>
        <w:rPr>
          <w:b/>
        </w:rPr>
        <w:t xml:space="preserve"> 5. trakta</w:t>
      </w:r>
      <w:r w:rsidR="00D341FD">
        <w:rPr>
          <w:b/>
        </w:rPr>
        <w:t>/</w:t>
      </w:r>
      <w:r w:rsidRPr="002832D1">
        <w:rPr>
          <w:b/>
        </w:rPr>
        <w:t xml:space="preserve"> Miške 2-3</w:t>
      </w:r>
      <w:r w:rsidRPr="00085FB5">
        <w:t xml:space="preserve"> (Marjanca Porenta, Nataša Orel)</w:t>
      </w:r>
      <w:r>
        <w:t>;</w:t>
      </w:r>
      <w:r w:rsidRPr="006534A5">
        <w:t xml:space="preserve"> </w:t>
      </w:r>
      <w:r>
        <w:t xml:space="preserve">dostop, 3. zadnji vhod v novem prizidku, </w:t>
      </w:r>
      <w:r w:rsidRPr="006534A5">
        <w:rPr>
          <w:b/>
        </w:rPr>
        <w:t>5. traktu, ob Martinovi poti 14</w:t>
      </w:r>
      <w:r>
        <w:t>; pozvonite pri Sovicah ali Pikah</w:t>
      </w:r>
    </w:p>
    <w:p w:rsidR="00657C55" w:rsidRPr="00085FB5" w:rsidRDefault="00CF7C6B" w:rsidP="00085FB5">
      <w:pPr>
        <w:pStyle w:val="Odstavekseznama"/>
        <w:numPr>
          <w:ilvl w:val="0"/>
          <w:numId w:val="4"/>
        </w:numPr>
        <w:jc w:val="both"/>
      </w:pPr>
      <w:r w:rsidRPr="00CF7C6B">
        <w:rPr>
          <w:b/>
        </w:rPr>
        <w:t>v telovadnico 4. trakta</w:t>
      </w:r>
      <w:r w:rsidR="00D341FD">
        <w:rPr>
          <w:b/>
        </w:rPr>
        <w:t>/</w:t>
      </w:r>
      <w:r w:rsidR="00657C55" w:rsidRPr="002832D1">
        <w:rPr>
          <w:b/>
        </w:rPr>
        <w:t>Sončki 1-3</w:t>
      </w:r>
      <w:r w:rsidR="00657C55" w:rsidRPr="00085FB5">
        <w:t xml:space="preserve"> (Polona Meljo, Polona Frantar) in </w:t>
      </w:r>
      <w:r w:rsidR="00657C55" w:rsidRPr="00A04B48">
        <w:rPr>
          <w:b/>
        </w:rPr>
        <w:t>Metuljčki 1-</w:t>
      </w:r>
      <w:r w:rsidR="006534A5" w:rsidRPr="00A04B48">
        <w:rPr>
          <w:b/>
        </w:rPr>
        <w:t>2</w:t>
      </w:r>
      <w:r w:rsidR="006534A5">
        <w:t xml:space="preserve"> (Urška Kljun, Romana Rihter); vhod z ulice Ob Zelenici;</w:t>
      </w:r>
    </w:p>
    <w:p w:rsidR="00657C55" w:rsidRPr="00085FB5" w:rsidRDefault="00D341FD" w:rsidP="00085FB5">
      <w:pPr>
        <w:pStyle w:val="Odstavekseznama"/>
        <w:numPr>
          <w:ilvl w:val="0"/>
          <w:numId w:val="4"/>
        </w:numPr>
        <w:jc w:val="both"/>
      </w:pPr>
      <w:r w:rsidRPr="00085FB5">
        <w:lastRenderedPageBreak/>
        <w:t>v zbornico 5. trakta</w:t>
      </w:r>
      <w:r w:rsidRPr="002832D1">
        <w:rPr>
          <w:b/>
        </w:rPr>
        <w:t xml:space="preserve"> </w:t>
      </w:r>
      <w:r w:rsidR="00657C55" w:rsidRPr="002832D1">
        <w:rPr>
          <w:b/>
        </w:rPr>
        <w:t>Zajčki 2-3</w:t>
      </w:r>
      <w:r w:rsidR="00657C55" w:rsidRPr="00085FB5">
        <w:t xml:space="preserve"> (Jana Višnovar, Jaki Lipovec) </w:t>
      </w:r>
    </w:p>
    <w:p w:rsidR="00657C55" w:rsidRPr="00CF7C6B" w:rsidRDefault="00657C55" w:rsidP="00360C29">
      <w:pPr>
        <w:ind w:left="360"/>
        <w:jc w:val="both"/>
      </w:pPr>
      <w:r w:rsidRPr="00085FB5">
        <w:t xml:space="preserve">Od 14. 6. do </w:t>
      </w:r>
      <w:r w:rsidR="00FB15CD" w:rsidRPr="00085FB5">
        <w:t xml:space="preserve">predvidoma </w:t>
      </w:r>
      <w:r w:rsidRPr="00085FB5">
        <w:t>konca prenove je 6 oddelkov: Rožice, Metuljčki, Sončki, Zajčki, Mišk</w:t>
      </w:r>
      <w:r w:rsidR="002832D1">
        <w:t xml:space="preserve">e, Medvedki </w:t>
      </w:r>
      <w:r w:rsidR="002832D1" w:rsidRPr="00360C29">
        <w:rPr>
          <w:b/>
        </w:rPr>
        <w:t>v Enoti Mravljinček in se ne selijo.</w:t>
      </w:r>
    </w:p>
    <w:p w:rsidR="006509CA" w:rsidRPr="00085FB5" w:rsidRDefault="00CF7C6B" w:rsidP="00085FB5">
      <w:pPr>
        <w:jc w:val="both"/>
      </w:pPr>
      <w:r>
        <w:t>__________________________________________________________________________________</w:t>
      </w:r>
      <w:r w:rsidR="006509CA" w:rsidRPr="00CF7C6B">
        <w:rPr>
          <w:b/>
          <w:noProof/>
        </w:rPr>
        <w:t>O</w:t>
      </w:r>
      <w:r w:rsidR="00BA5DEA" w:rsidRPr="00CF7C6B">
        <w:rPr>
          <w:b/>
          <w:noProof/>
        </w:rPr>
        <w:t xml:space="preserve">stalih 6 oddelkov 2. starosti </w:t>
      </w:r>
      <w:r w:rsidR="006509CA" w:rsidRPr="00CF7C6B">
        <w:rPr>
          <w:b/>
          <w:noProof/>
        </w:rPr>
        <w:t>se 21. 6.</w:t>
      </w:r>
      <w:r w:rsidR="006509CA" w:rsidRPr="00085FB5">
        <w:rPr>
          <w:noProof/>
        </w:rPr>
        <w:t xml:space="preserve">  seli </w:t>
      </w:r>
      <w:r w:rsidR="00BA5DEA" w:rsidRPr="00085FB5">
        <w:rPr>
          <w:noProof/>
        </w:rPr>
        <w:t xml:space="preserve">v enote </w:t>
      </w:r>
      <w:r w:rsidR="005C25BB" w:rsidRPr="00085FB5">
        <w:rPr>
          <w:noProof/>
        </w:rPr>
        <w:t>Vid, Mišmaš, v prosto</w:t>
      </w:r>
      <w:r w:rsidR="00BA5DEA" w:rsidRPr="00085FB5">
        <w:rPr>
          <w:noProof/>
        </w:rPr>
        <w:t xml:space="preserve">r </w:t>
      </w:r>
      <w:r w:rsidR="005C25BB" w:rsidRPr="00085FB5">
        <w:rPr>
          <w:noProof/>
        </w:rPr>
        <w:t>ČS Šentvid ob Enoti Mišmaš, prost</w:t>
      </w:r>
      <w:r w:rsidR="00BA5DEA" w:rsidRPr="00085FB5">
        <w:rPr>
          <w:noProof/>
        </w:rPr>
        <w:t xml:space="preserve">or </w:t>
      </w:r>
      <w:r w:rsidR="005C25BB" w:rsidRPr="00085FB5">
        <w:rPr>
          <w:noProof/>
        </w:rPr>
        <w:t xml:space="preserve">gasilnega doma </w:t>
      </w:r>
      <w:r w:rsidR="00BA5DEA" w:rsidRPr="00085FB5">
        <w:rPr>
          <w:noProof/>
        </w:rPr>
        <w:t xml:space="preserve">v </w:t>
      </w:r>
      <w:r w:rsidR="005C25BB" w:rsidRPr="00085FB5">
        <w:rPr>
          <w:noProof/>
        </w:rPr>
        <w:t>Šentvid</w:t>
      </w:r>
      <w:r w:rsidR="00BA5DEA" w:rsidRPr="00085FB5">
        <w:rPr>
          <w:noProof/>
        </w:rPr>
        <w:t>u</w:t>
      </w:r>
      <w:r w:rsidR="005C25BB" w:rsidRPr="00085FB5">
        <w:rPr>
          <w:noProof/>
        </w:rPr>
        <w:t xml:space="preserve"> ter </w:t>
      </w:r>
      <w:r w:rsidR="006509CA" w:rsidRPr="00085FB5">
        <w:rPr>
          <w:noProof/>
        </w:rPr>
        <w:t xml:space="preserve">prostor </w:t>
      </w:r>
      <w:r w:rsidR="005C25BB" w:rsidRPr="00085FB5">
        <w:rPr>
          <w:noProof/>
        </w:rPr>
        <w:t>Vrtc</w:t>
      </w:r>
      <w:r w:rsidR="006509CA" w:rsidRPr="00085FB5">
        <w:rPr>
          <w:noProof/>
        </w:rPr>
        <w:t xml:space="preserve">a </w:t>
      </w:r>
      <w:r w:rsidR="005C25BB" w:rsidRPr="00085FB5">
        <w:rPr>
          <w:noProof/>
        </w:rPr>
        <w:t>Mojca,</w:t>
      </w:r>
      <w:r w:rsidR="006509CA" w:rsidRPr="00085FB5">
        <w:rPr>
          <w:noProof/>
        </w:rPr>
        <w:t xml:space="preserve"> v Enoto</w:t>
      </w:r>
      <w:r w:rsidR="002832D1">
        <w:rPr>
          <w:noProof/>
        </w:rPr>
        <w:t xml:space="preserve"> </w:t>
      </w:r>
      <w:r w:rsidR="006509CA" w:rsidRPr="00085FB5">
        <w:rPr>
          <w:noProof/>
        </w:rPr>
        <w:t>Tinkara ob bloki</w:t>
      </w:r>
      <w:r w:rsidR="002832D1">
        <w:rPr>
          <w:noProof/>
        </w:rPr>
        <w:t>h na Brilejevi ulici in trgovini</w:t>
      </w:r>
      <w:r w:rsidR="006509CA" w:rsidRPr="00085FB5">
        <w:rPr>
          <w:noProof/>
        </w:rPr>
        <w:t xml:space="preserve"> Spar.</w:t>
      </w:r>
    </w:p>
    <w:p w:rsidR="006509CA" w:rsidRPr="00EC21CB" w:rsidRDefault="006509CA" w:rsidP="00085FB5">
      <w:pPr>
        <w:pStyle w:val="Odstavekseznama"/>
        <w:numPr>
          <w:ilvl w:val="0"/>
          <w:numId w:val="5"/>
        </w:numPr>
        <w:jc w:val="both"/>
        <w:rPr>
          <w:noProof/>
        </w:rPr>
      </w:pPr>
      <w:r w:rsidRPr="00EC21CB">
        <w:rPr>
          <w:b/>
          <w:noProof/>
        </w:rPr>
        <w:t>v Vrtec Mojca - Enoto Tinkara,</w:t>
      </w:r>
      <w:r w:rsidRPr="00EC21CB">
        <w:rPr>
          <w:noProof/>
        </w:rPr>
        <w:t xml:space="preserve"> oddelek </w:t>
      </w:r>
      <w:r w:rsidRPr="00360C29">
        <w:rPr>
          <w:b/>
          <w:noProof/>
        </w:rPr>
        <w:t>Pikapolonice 3-5</w:t>
      </w:r>
      <w:r w:rsidRPr="00EC21CB">
        <w:rPr>
          <w:noProof/>
        </w:rPr>
        <w:t xml:space="preserve"> (Tina Hawlina, Tjaša Konda) in </w:t>
      </w:r>
      <w:r w:rsidRPr="00360C29">
        <w:rPr>
          <w:b/>
          <w:noProof/>
        </w:rPr>
        <w:t>Srnice</w:t>
      </w:r>
      <w:r w:rsidRPr="00EC21CB">
        <w:rPr>
          <w:noProof/>
        </w:rPr>
        <w:t xml:space="preserve"> </w:t>
      </w:r>
      <w:r w:rsidRPr="00360C29">
        <w:rPr>
          <w:b/>
          <w:noProof/>
        </w:rPr>
        <w:t>3-4</w:t>
      </w:r>
      <w:r w:rsidRPr="00EC21CB">
        <w:rPr>
          <w:noProof/>
        </w:rPr>
        <w:t xml:space="preserve"> (Damjana Dobnikar, Janja Končar) v Vrtec Mojca, </w:t>
      </w:r>
      <w:r w:rsidR="00063F74" w:rsidRPr="00EC21CB">
        <w:rPr>
          <w:noProof/>
        </w:rPr>
        <w:t xml:space="preserve">oddelek ostaja </w:t>
      </w:r>
      <w:r w:rsidR="00063F74" w:rsidRPr="006030F8">
        <w:rPr>
          <w:b/>
          <w:noProof/>
        </w:rPr>
        <w:t>od 21.6. do 31.10. v</w:t>
      </w:r>
      <w:r w:rsidR="00063F74" w:rsidRPr="00EC21CB">
        <w:rPr>
          <w:noProof/>
        </w:rPr>
        <w:t xml:space="preserve"> E. Tinkara</w:t>
      </w:r>
    </w:p>
    <w:p w:rsidR="00012CC0" w:rsidRDefault="006509CA" w:rsidP="00012CC0">
      <w:pPr>
        <w:pStyle w:val="Odstavekseznama"/>
        <w:numPr>
          <w:ilvl w:val="0"/>
          <w:numId w:val="5"/>
        </w:numPr>
        <w:jc w:val="both"/>
        <w:rPr>
          <w:noProof/>
        </w:rPr>
      </w:pPr>
      <w:r w:rsidRPr="00EC21CB">
        <w:rPr>
          <w:b/>
          <w:noProof/>
        </w:rPr>
        <w:t>prostor ČS ob Enoti Mišmaš:</w:t>
      </w:r>
      <w:r w:rsidRPr="00EC21CB">
        <w:rPr>
          <w:noProof/>
        </w:rPr>
        <w:t xml:space="preserve"> </w:t>
      </w:r>
      <w:r w:rsidR="00921D4A" w:rsidRPr="00360C29">
        <w:rPr>
          <w:b/>
          <w:noProof/>
        </w:rPr>
        <w:t>Sovice 4-5</w:t>
      </w:r>
      <w:r w:rsidR="00921D4A" w:rsidRPr="00EC21CB">
        <w:rPr>
          <w:noProof/>
        </w:rPr>
        <w:t xml:space="preserve"> (Maša Bertoncelj, Bojana Gudlin) in </w:t>
      </w:r>
      <w:r w:rsidR="00921D4A" w:rsidRPr="00360C29">
        <w:rPr>
          <w:b/>
          <w:noProof/>
        </w:rPr>
        <w:t>Veverice 5-6</w:t>
      </w:r>
      <w:r w:rsidR="00921D4A" w:rsidRPr="00EC21CB">
        <w:rPr>
          <w:noProof/>
        </w:rPr>
        <w:t xml:space="preserve"> (Anja Volčini, Petra Obadič, Anja Podkrižnik) </w:t>
      </w:r>
    </w:p>
    <w:p w:rsidR="00921D4A" w:rsidRPr="00EC21CB" w:rsidRDefault="00BA1C4E" w:rsidP="00012CC0">
      <w:pPr>
        <w:pStyle w:val="Odstavekseznama"/>
        <w:numPr>
          <w:ilvl w:val="0"/>
          <w:numId w:val="5"/>
        </w:numPr>
        <w:jc w:val="both"/>
        <w:rPr>
          <w:noProof/>
        </w:rPr>
      </w:pPr>
      <w:r w:rsidRPr="00012CC0">
        <w:rPr>
          <w:b/>
          <w:noProof/>
        </w:rPr>
        <w:t>v gasilski dom v Šentvidu</w:t>
      </w:r>
      <w:r w:rsidRPr="00EC21CB">
        <w:rPr>
          <w:noProof/>
        </w:rPr>
        <w:t xml:space="preserve">: </w:t>
      </w:r>
      <w:r w:rsidR="00921D4A" w:rsidRPr="00360C29">
        <w:rPr>
          <w:b/>
          <w:noProof/>
        </w:rPr>
        <w:t>Mucki 5-6</w:t>
      </w:r>
      <w:r w:rsidR="00B33485">
        <w:rPr>
          <w:noProof/>
        </w:rPr>
        <w:t xml:space="preserve"> (Špela Bizovičar,</w:t>
      </w:r>
      <w:r w:rsidR="00921D4A" w:rsidRPr="00EC21CB">
        <w:rPr>
          <w:noProof/>
        </w:rPr>
        <w:t xml:space="preserve"> Ema Simonič, Nina Može)</w:t>
      </w:r>
      <w:r w:rsidR="006030F8">
        <w:rPr>
          <w:noProof/>
        </w:rPr>
        <w:t>,</w:t>
      </w:r>
      <w:r w:rsidR="00921D4A" w:rsidRPr="00EC21CB">
        <w:rPr>
          <w:noProof/>
        </w:rPr>
        <w:t xml:space="preserve"> </w:t>
      </w:r>
      <w:r w:rsidR="00012CC0">
        <w:rPr>
          <w:noProof/>
        </w:rPr>
        <w:t xml:space="preserve">ob zmanjšanju števila </w:t>
      </w:r>
      <w:r w:rsidR="00012CC0" w:rsidRPr="00012CC0">
        <w:rPr>
          <w:rFonts w:cstheme="minorHAnsi"/>
          <w:noProof/>
        </w:rPr>
        <w:t>prisotnih</w:t>
      </w:r>
      <w:r w:rsidR="00012CC0">
        <w:rPr>
          <w:noProof/>
        </w:rPr>
        <w:t xml:space="preserve"> otrok v času počitnic se </w:t>
      </w:r>
      <w:r w:rsidR="00012CC0" w:rsidRPr="00012CC0">
        <w:rPr>
          <w:rFonts w:cstheme="minorHAnsi"/>
        </w:rPr>
        <w:t xml:space="preserve">oddelek Mucki </w:t>
      </w:r>
      <w:r w:rsidR="00360C29">
        <w:rPr>
          <w:rFonts w:cstheme="minorHAnsi"/>
        </w:rPr>
        <w:t xml:space="preserve">preseli </w:t>
      </w:r>
      <w:r w:rsidR="00012CC0" w:rsidRPr="00012CC0">
        <w:rPr>
          <w:rFonts w:cstheme="minorHAnsi"/>
        </w:rPr>
        <w:t xml:space="preserve">v prostore Enote Vid do začetka novega šolskega leta. </w:t>
      </w:r>
    </w:p>
    <w:p w:rsidR="00247B3A" w:rsidRPr="00085FB5" w:rsidRDefault="005F034A" w:rsidP="00085FB5">
      <w:pPr>
        <w:pStyle w:val="Odstavekseznama"/>
        <w:numPr>
          <w:ilvl w:val="0"/>
          <w:numId w:val="5"/>
        </w:numPr>
        <w:jc w:val="both"/>
        <w:rPr>
          <w:noProof/>
        </w:rPr>
      </w:pPr>
      <w:r w:rsidRPr="00EC21CB">
        <w:rPr>
          <w:b/>
          <w:noProof/>
        </w:rPr>
        <w:t>v Enoto Vid:</w:t>
      </w:r>
      <w:r w:rsidRPr="00085FB5">
        <w:rPr>
          <w:noProof/>
        </w:rPr>
        <w:t xml:space="preserve"> </w:t>
      </w:r>
      <w:r w:rsidR="00921D4A" w:rsidRPr="00360C29">
        <w:rPr>
          <w:b/>
          <w:noProof/>
        </w:rPr>
        <w:t>Žogice 2-4</w:t>
      </w:r>
      <w:r w:rsidR="00921D4A" w:rsidRPr="00085FB5">
        <w:rPr>
          <w:noProof/>
        </w:rPr>
        <w:t xml:space="preserve"> (Mojca Možina, Nina Vrhovnik)</w:t>
      </w:r>
      <w:r w:rsidR="00A91873" w:rsidRPr="00085FB5">
        <w:rPr>
          <w:noProof/>
        </w:rPr>
        <w:t xml:space="preserve"> v igralnico Palčki</w:t>
      </w:r>
      <w:r w:rsidR="00921D4A" w:rsidRPr="00085FB5">
        <w:rPr>
          <w:noProof/>
        </w:rPr>
        <w:t>,</w:t>
      </w:r>
    </w:p>
    <w:p w:rsidR="00CF7C6B" w:rsidRDefault="00921D4A" w:rsidP="00CF7C6B">
      <w:pPr>
        <w:pStyle w:val="Odstavekseznama"/>
        <w:numPr>
          <w:ilvl w:val="0"/>
          <w:numId w:val="5"/>
        </w:numPr>
        <w:jc w:val="both"/>
        <w:rPr>
          <w:noProof/>
        </w:rPr>
      </w:pPr>
      <w:r w:rsidRPr="00085FB5">
        <w:rPr>
          <w:noProof/>
        </w:rPr>
        <w:t xml:space="preserve">Palčki 4-5 (Margit Bergant, Štefica Zbodulja) v Račke, Račke 5-6 (Tanja Plevnik </w:t>
      </w:r>
      <w:r w:rsidR="00875903">
        <w:rPr>
          <w:noProof/>
        </w:rPr>
        <w:t>Peternelj) </w:t>
      </w:r>
      <w:r w:rsidRPr="00085FB5">
        <w:rPr>
          <w:noProof/>
        </w:rPr>
        <w:t>v predprostor 1. n</w:t>
      </w:r>
      <w:r w:rsidR="00A91873" w:rsidRPr="00085FB5">
        <w:rPr>
          <w:noProof/>
        </w:rPr>
        <w:t>a</w:t>
      </w:r>
      <w:r w:rsidRPr="00085FB5">
        <w:rPr>
          <w:noProof/>
        </w:rPr>
        <w:t>ds. Enote Vid)</w:t>
      </w:r>
    </w:p>
    <w:p w:rsidR="002832D1" w:rsidRPr="00A773BF" w:rsidRDefault="00CF7C6B" w:rsidP="00CF7C6B">
      <w:pPr>
        <w:jc w:val="both"/>
        <w:rPr>
          <w:rFonts w:eastAsia="Calibri" w:cstheme="minorHAnsi"/>
          <w:bCs/>
        </w:rPr>
      </w:pPr>
      <w:r w:rsidRPr="00CF7C6B">
        <w:rPr>
          <w:rFonts w:eastAsia="Calibri" w:cstheme="minorHAnsi"/>
          <w:bCs/>
        </w:rPr>
        <w:t>__________________________________________________________________________________</w:t>
      </w:r>
      <w:r w:rsidR="00CF5AAA">
        <w:rPr>
          <w:rFonts w:eastAsia="Calibri" w:cstheme="minorHAnsi"/>
          <w:b/>
          <w:bCs/>
        </w:rPr>
        <w:t xml:space="preserve">V torek, 31. 8. 2021 do konca prenove bodo potekale nekatere </w:t>
      </w:r>
      <w:r w:rsidR="002832D1" w:rsidRPr="00060E33">
        <w:rPr>
          <w:rFonts w:eastAsia="Calibri" w:cstheme="minorHAnsi"/>
          <w:b/>
          <w:bCs/>
        </w:rPr>
        <w:t xml:space="preserve">selitve </w:t>
      </w:r>
      <w:r w:rsidR="00CF5AAA">
        <w:rPr>
          <w:rFonts w:eastAsia="Calibri" w:cstheme="minorHAnsi"/>
          <w:b/>
          <w:bCs/>
        </w:rPr>
        <w:t xml:space="preserve">oddelkov </w:t>
      </w:r>
      <w:r w:rsidR="002832D1" w:rsidRPr="00060E33">
        <w:rPr>
          <w:rFonts w:eastAsia="Calibri" w:cstheme="minorHAnsi"/>
          <w:b/>
          <w:bCs/>
        </w:rPr>
        <w:t xml:space="preserve">med </w:t>
      </w:r>
      <w:r w:rsidR="00CF5AAA">
        <w:rPr>
          <w:rFonts w:eastAsia="Calibri" w:cstheme="minorHAnsi"/>
          <w:b/>
          <w:bCs/>
        </w:rPr>
        <w:t xml:space="preserve">enotami in </w:t>
      </w:r>
      <w:r w:rsidR="002832D1" w:rsidRPr="00060E33">
        <w:rPr>
          <w:rFonts w:eastAsia="Calibri" w:cstheme="minorHAnsi"/>
          <w:b/>
          <w:bCs/>
        </w:rPr>
        <w:t>začasnimi prostori:</w:t>
      </w:r>
    </w:p>
    <w:p w:rsidR="002832D1" w:rsidRPr="00060E33" w:rsidRDefault="002832D1" w:rsidP="00CF7C6B">
      <w:pPr>
        <w:numPr>
          <w:ilvl w:val="0"/>
          <w:numId w:val="9"/>
        </w:numPr>
        <w:spacing w:after="0" w:line="252" w:lineRule="auto"/>
        <w:contextualSpacing/>
        <w:rPr>
          <w:rFonts w:eastAsia="Calibri" w:cstheme="minorHAnsi"/>
          <w:b/>
          <w:bCs/>
        </w:rPr>
      </w:pPr>
      <w:r w:rsidRPr="00060E33">
        <w:rPr>
          <w:rFonts w:eastAsia="Calibri" w:cstheme="minorHAnsi"/>
          <w:b/>
          <w:bCs/>
        </w:rPr>
        <w:t xml:space="preserve">Sovice 5-6 </w:t>
      </w:r>
      <w:r w:rsidRPr="00060E33">
        <w:rPr>
          <w:rFonts w:eastAsia="Calibri" w:cstheme="minorHAnsi"/>
        </w:rPr>
        <w:t>(Maša Bertoncelj, Bojana Gudlin, Anja Podkrižnik) se iz pre</w:t>
      </w:r>
      <w:r w:rsidR="00EC21CB">
        <w:rPr>
          <w:rFonts w:eastAsia="Calibri" w:cstheme="minorHAnsi"/>
        </w:rPr>
        <w:t xml:space="preserve">davalnice v E. Mišmaš selijo v </w:t>
      </w:r>
      <w:r w:rsidR="00EC21CB" w:rsidRPr="00EC21CB">
        <w:rPr>
          <w:rFonts w:eastAsia="Calibri" w:cstheme="minorHAnsi"/>
          <w:b/>
        </w:rPr>
        <w:t>g</w:t>
      </w:r>
      <w:r w:rsidRPr="00EC21CB">
        <w:rPr>
          <w:rFonts w:eastAsia="Calibri" w:cstheme="minorHAnsi"/>
          <w:b/>
        </w:rPr>
        <w:t>asilski dom</w:t>
      </w:r>
      <w:r w:rsidR="00EC21CB" w:rsidRPr="00EC21CB">
        <w:rPr>
          <w:rFonts w:eastAsia="Calibri" w:cstheme="minorHAnsi"/>
          <w:b/>
        </w:rPr>
        <w:t xml:space="preserve"> v Šentvid</w:t>
      </w:r>
      <w:r w:rsidRPr="00EC21CB">
        <w:rPr>
          <w:rFonts w:eastAsia="Calibri" w:cstheme="minorHAnsi"/>
          <w:b/>
        </w:rPr>
        <w:t>,</w:t>
      </w:r>
      <w:r w:rsidRPr="00060E33">
        <w:rPr>
          <w:rFonts w:eastAsia="Calibri" w:cstheme="minorHAnsi"/>
        </w:rPr>
        <w:t xml:space="preserve"> po prenovi se vrnejo v E. Sapramiška</w:t>
      </w:r>
      <w:r w:rsidRPr="00060E33">
        <w:rPr>
          <w:rFonts w:eastAsia="Calibri" w:cstheme="minorHAnsi"/>
          <w:b/>
          <w:bCs/>
        </w:rPr>
        <w:t xml:space="preserve"> </w:t>
      </w:r>
    </w:p>
    <w:p w:rsidR="002832D1" w:rsidRPr="00060E33" w:rsidRDefault="002832D1" w:rsidP="00CF7C6B">
      <w:pPr>
        <w:numPr>
          <w:ilvl w:val="0"/>
          <w:numId w:val="9"/>
        </w:numPr>
        <w:spacing w:after="0" w:line="252" w:lineRule="auto"/>
        <w:contextualSpacing/>
        <w:rPr>
          <w:rFonts w:eastAsia="Calibri" w:cstheme="minorHAnsi"/>
          <w:b/>
          <w:bCs/>
        </w:rPr>
      </w:pPr>
      <w:r w:rsidRPr="00060E33">
        <w:rPr>
          <w:rFonts w:eastAsia="Calibri" w:cstheme="minorHAnsi"/>
          <w:b/>
          <w:bCs/>
        </w:rPr>
        <w:t xml:space="preserve">Čebelice 3-5 </w:t>
      </w:r>
      <w:r w:rsidR="00966534">
        <w:rPr>
          <w:rFonts w:eastAsia="Calibri" w:cstheme="minorHAnsi"/>
        </w:rPr>
        <w:t>(</w:t>
      </w:r>
      <w:r w:rsidRPr="00060E33">
        <w:rPr>
          <w:rFonts w:eastAsia="Calibri" w:cstheme="minorHAnsi"/>
        </w:rPr>
        <w:t xml:space="preserve">Anja Čarman) se </w:t>
      </w:r>
      <w:r w:rsidRPr="00EC21CB">
        <w:rPr>
          <w:rFonts w:eastAsia="Calibri" w:cstheme="minorHAnsi"/>
          <w:b/>
        </w:rPr>
        <w:t>iz E. Mišmaš selijo v E. Vid</w:t>
      </w:r>
      <w:r w:rsidRPr="00060E33">
        <w:rPr>
          <w:rFonts w:eastAsia="Calibri" w:cstheme="minorHAnsi"/>
        </w:rPr>
        <w:t>, v oddelek Mravljice, kjer ostanejo</w:t>
      </w:r>
    </w:p>
    <w:p w:rsidR="002832D1" w:rsidRPr="00060E33" w:rsidRDefault="005C7F88" w:rsidP="002832D1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              </w:t>
      </w:r>
      <w:r w:rsidR="002832D1" w:rsidRPr="00060E33">
        <w:rPr>
          <w:rFonts w:eastAsia="Calibri" w:cstheme="minorHAnsi"/>
          <w:b/>
          <w:bCs/>
        </w:rPr>
        <w:t>selitve v okviru enot:</w:t>
      </w:r>
    </w:p>
    <w:p w:rsidR="002832D1" w:rsidRPr="00063F74" w:rsidRDefault="002832D1" w:rsidP="00CF7C6B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063F74">
        <w:rPr>
          <w:rFonts w:eastAsia="Calibri" w:cstheme="minorHAnsi"/>
          <w:b/>
          <w:bCs/>
          <w:u w:val="single"/>
        </w:rPr>
        <w:t>Mišmaš:</w:t>
      </w:r>
    </w:p>
    <w:p w:rsidR="002832D1" w:rsidRPr="00EC21CB" w:rsidRDefault="002832D1" w:rsidP="00EC21CB">
      <w:pPr>
        <w:pStyle w:val="Odstavekseznama"/>
        <w:numPr>
          <w:ilvl w:val="0"/>
          <w:numId w:val="10"/>
        </w:numPr>
        <w:spacing w:after="0" w:line="252" w:lineRule="auto"/>
        <w:rPr>
          <w:rFonts w:eastAsia="Calibri" w:cstheme="minorHAnsi"/>
        </w:rPr>
      </w:pPr>
      <w:r w:rsidRPr="00EC21CB">
        <w:rPr>
          <w:rFonts w:eastAsia="Calibri" w:cstheme="minorHAnsi"/>
          <w:b/>
          <w:bCs/>
        </w:rPr>
        <w:t xml:space="preserve">Ježki  3-4 </w:t>
      </w:r>
      <w:r w:rsidRPr="00EC21CB">
        <w:rPr>
          <w:rFonts w:eastAsia="Calibri" w:cstheme="minorHAnsi"/>
        </w:rPr>
        <w:t>(Erika Koglar, Lea Štrukelj) iz svoje igralnice v predavalnico do konca prenove, nato nazaj v Ježke</w:t>
      </w:r>
    </w:p>
    <w:p w:rsidR="00EC21CB" w:rsidRDefault="002832D1" w:rsidP="00EC21CB">
      <w:pPr>
        <w:pStyle w:val="Odstavekseznama"/>
        <w:numPr>
          <w:ilvl w:val="0"/>
          <w:numId w:val="10"/>
        </w:numPr>
        <w:spacing w:after="0" w:line="252" w:lineRule="auto"/>
        <w:rPr>
          <w:rFonts w:eastAsia="Calibri" w:cstheme="minorHAnsi"/>
        </w:rPr>
      </w:pPr>
      <w:r w:rsidRPr="00EC21CB">
        <w:rPr>
          <w:rFonts w:eastAsia="Calibri" w:cstheme="minorHAnsi"/>
          <w:b/>
          <w:bCs/>
        </w:rPr>
        <w:t xml:space="preserve">Vrabčki 2-3 </w:t>
      </w:r>
      <w:r w:rsidRPr="00EC21CB">
        <w:rPr>
          <w:rFonts w:eastAsia="Calibri" w:cstheme="minorHAnsi"/>
        </w:rPr>
        <w:t>(Milena Jerman, Jerca Rahne) iz svoje igralnice v Čebelice, kjer ostanejo</w:t>
      </w:r>
    </w:p>
    <w:p w:rsidR="00EC21CB" w:rsidRDefault="002832D1" w:rsidP="00EC21CB">
      <w:pPr>
        <w:pStyle w:val="Odstavekseznama"/>
        <w:numPr>
          <w:ilvl w:val="0"/>
          <w:numId w:val="10"/>
        </w:numPr>
        <w:spacing w:after="0" w:line="252" w:lineRule="auto"/>
        <w:rPr>
          <w:rFonts w:eastAsia="Calibri" w:cstheme="minorHAnsi"/>
        </w:rPr>
      </w:pPr>
      <w:r w:rsidRPr="00EC21CB">
        <w:rPr>
          <w:rFonts w:eastAsia="Calibri" w:cstheme="minorHAnsi"/>
          <w:b/>
          <w:bCs/>
        </w:rPr>
        <w:t xml:space="preserve">V igralnici Ježki se uvajata novi skupini 1-2 Metuljčki </w:t>
      </w:r>
      <w:r w:rsidRPr="00EC21CB">
        <w:rPr>
          <w:rFonts w:eastAsia="Calibri" w:cstheme="minorHAnsi"/>
        </w:rPr>
        <w:t>(Mojca Možina, Jaki Lipovec)</w:t>
      </w:r>
      <w:r w:rsidRPr="00EC21CB">
        <w:rPr>
          <w:rFonts w:eastAsia="Calibri" w:cstheme="minorHAnsi"/>
          <w:b/>
          <w:bCs/>
        </w:rPr>
        <w:t xml:space="preserve"> in Rožice </w:t>
      </w:r>
      <w:r w:rsidRPr="00EC21CB">
        <w:rPr>
          <w:rFonts w:eastAsia="Calibri" w:cstheme="minorHAnsi"/>
        </w:rPr>
        <w:t>(Špela Bizo</w:t>
      </w:r>
      <w:r w:rsidR="00972C37">
        <w:rPr>
          <w:rFonts w:eastAsia="Calibri" w:cstheme="minorHAnsi"/>
        </w:rPr>
        <w:t>vičar</w:t>
      </w:r>
      <w:r w:rsidRPr="00EC21CB">
        <w:rPr>
          <w:rFonts w:eastAsia="Calibri" w:cstheme="minorHAnsi"/>
        </w:rPr>
        <w:t>), ki se po prenovi selita v E. Sapramiška.</w:t>
      </w:r>
    </w:p>
    <w:p w:rsidR="002832D1" w:rsidRPr="00EC21CB" w:rsidRDefault="002832D1" w:rsidP="00EC21CB">
      <w:pPr>
        <w:pStyle w:val="Odstavekseznama"/>
        <w:numPr>
          <w:ilvl w:val="0"/>
          <w:numId w:val="10"/>
        </w:numPr>
        <w:spacing w:after="0" w:line="252" w:lineRule="auto"/>
        <w:rPr>
          <w:rFonts w:eastAsia="Calibri" w:cstheme="minorHAnsi"/>
        </w:rPr>
      </w:pPr>
      <w:r w:rsidRPr="00EC21CB">
        <w:rPr>
          <w:rFonts w:eastAsia="Calibri" w:cstheme="minorHAnsi"/>
          <w:b/>
          <w:bCs/>
        </w:rPr>
        <w:t>V igralnici Vrabčki se uvaja nova skupina Vrabčki 1-2</w:t>
      </w:r>
      <w:r w:rsidRPr="00EC21CB">
        <w:rPr>
          <w:rFonts w:eastAsia="Calibri" w:cstheme="minorHAnsi"/>
        </w:rPr>
        <w:t xml:space="preserve"> (Tanja Plevnik Peternelj, Katarina Bukovec), kjer ostane.</w:t>
      </w:r>
    </w:p>
    <w:p w:rsidR="002832D1" w:rsidRPr="00060E33" w:rsidRDefault="002832D1" w:rsidP="002832D1">
      <w:pPr>
        <w:spacing w:after="0" w:line="240" w:lineRule="auto"/>
        <w:rPr>
          <w:rFonts w:eastAsia="Calibri" w:cstheme="minorHAnsi"/>
        </w:rPr>
      </w:pPr>
    </w:p>
    <w:p w:rsidR="002832D1" w:rsidRPr="00A773BF" w:rsidRDefault="002832D1" w:rsidP="00A773BF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063F74">
        <w:rPr>
          <w:rFonts w:eastAsia="Calibri" w:cstheme="minorHAnsi"/>
          <w:b/>
          <w:bCs/>
          <w:u w:val="single"/>
        </w:rPr>
        <w:t>Vid:</w:t>
      </w:r>
      <w:r w:rsidR="00793E47">
        <w:rPr>
          <w:rFonts w:eastAsia="Calibri" w:cstheme="minorHAnsi"/>
          <w:b/>
          <w:bCs/>
          <w:u w:val="single"/>
        </w:rPr>
        <w:t xml:space="preserve"> </w:t>
      </w:r>
      <w:r w:rsidRPr="00A773BF">
        <w:rPr>
          <w:rFonts w:eastAsia="Calibri" w:cstheme="minorHAnsi"/>
          <w:b/>
          <w:bCs/>
        </w:rPr>
        <w:t>Mravljice</w:t>
      </w:r>
      <w:r w:rsidRPr="00A773BF">
        <w:rPr>
          <w:rFonts w:eastAsia="Calibri" w:cstheme="minorHAnsi"/>
        </w:rPr>
        <w:t xml:space="preserve"> </w:t>
      </w:r>
      <w:r w:rsidRPr="005C7F88">
        <w:rPr>
          <w:rFonts w:eastAsia="Calibri" w:cstheme="minorHAnsi"/>
          <w:b/>
        </w:rPr>
        <w:t>5-6</w:t>
      </w:r>
      <w:r w:rsidRPr="00A773BF">
        <w:rPr>
          <w:rFonts w:eastAsia="Calibri" w:cstheme="minorHAnsi"/>
        </w:rPr>
        <w:t xml:space="preserve"> (Alenka Končar, Anja Vidmar) se iz svoje igralnice selijo v Žabice, kjer ostanejo</w:t>
      </w:r>
      <w:r w:rsidR="005C7F88">
        <w:rPr>
          <w:rFonts w:eastAsia="Calibri" w:cstheme="minorHAnsi"/>
        </w:rPr>
        <w:t>.</w:t>
      </w:r>
    </w:p>
    <w:p w:rsidR="00E8567B" w:rsidRPr="00060E33" w:rsidRDefault="004A610F" w:rsidP="006030F8">
      <w:pPr>
        <w:jc w:val="both"/>
        <w:rPr>
          <w:rFonts w:cstheme="minorHAnsi"/>
        </w:rPr>
      </w:pPr>
      <w:r w:rsidRPr="00060E33">
        <w:rPr>
          <w:rFonts w:cstheme="minorHAnsi"/>
        </w:rPr>
        <w:t>Gl</w:t>
      </w:r>
      <w:r w:rsidR="00F1625D" w:rsidRPr="00060E33">
        <w:rPr>
          <w:rFonts w:cstheme="minorHAnsi"/>
        </w:rPr>
        <w:t>ede organizacije</w:t>
      </w:r>
      <w:r w:rsidR="006030F8">
        <w:rPr>
          <w:rFonts w:cstheme="minorHAnsi"/>
        </w:rPr>
        <w:t xml:space="preserve"> in dostopa do novih prostorov</w:t>
      </w:r>
      <w:r w:rsidR="00F1625D" w:rsidRPr="00060E33">
        <w:rPr>
          <w:rFonts w:cstheme="minorHAnsi"/>
        </w:rPr>
        <w:t xml:space="preserve"> vas bodo v </w:t>
      </w:r>
      <w:r w:rsidRPr="00060E33">
        <w:rPr>
          <w:rFonts w:cstheme="minorHAnsi"/>
        </w:rPr>
        <w:t xml:space="preserve">tednu </w:t>
      </w:r>
      <w:r w:rsidR="00F1625D" w:rsidRPr="00060E33">
        <w:rPr>
          <w:rFonts w:cstheme="minorHAnsi"/>
        </w:rPr>
        <w:t xml:space="preserve">pred selitvijo </w:t>
      </w:r>
      <w:r w:rsidRPr="00060E33">
        <w:rPr>
          <w:rFonts w:cstheme="minorHAnsi"/>
        </w:rPr>
        <w:t>nagov</w:t>
      </w:r>
      <w:r w:rsidR="00F1625D" w:rsidRPr="00060E33">
        <w:rPr>
          <w:rFonts w:cstheme="minorHAnsi"/>
        </w:rPr>
        <w:t xml:space="preserve">orili </w:t>
      </w:r>
      <w:r w:rsidR="006030F8">
        <w:rPr>
          <w:rFonts w:cstheme="minorHAnsi"/>
        </w:rPr>
        <w:t xml:space="preserve">in usmerili </w:t>
      </w:r>
      <w:r w:rsidR="00F1625D" w:rsidRPr="00060E33">
        <w:rPr>
          <w:rFonts w:cstheme="minorHAnsi"/>
        </w:rPr>
        <w:t xml:space="preserve">vzgojitelji vaših otrok. </w:t>
      </w:r>
      <w:r w:rsidR="006030F8">
        <w:rPr>
          <w:rFonts w:cstheme="minorHAnsi"/>
        </w:rPr>
        <w:t xml:space="preserve">Zaradi </w:t>
      </w:r>
      <w:r w:rsidR="006030F8" w:rsidRPr="00060E33">
        <w:rPr>
          <w:rFonts w:cstheme="minorHAnsi"/>
        </w:rPr>
        <w:t xml:space="preserve">optimalne organizacije dela </w:t>
      </w:r>
      <w:r w:rsidR="006030F8">
        <w:rPr>
          <w:rFonts w:cstheme="minorHAnsi"/>
        </w:rPr>
        <w:t xml:space="preserve">in koriščenja dopustov </w:t>
      </w:r>
      <w:r w:rsidR="006030F8" w:rsidRPr="00060E33">
        <w:rPr>
          <w:rFonts w:cstheme="minorHAnsi"/>
        </w:rPr>
        <w:t xml:space="preserve">v času poletnih počitnic </w:t>
      </w:r>
      <w:r w:rsidR="00F1625D" w:rsidRPr="00060E33">
        <w:rPr>
          <w:rFonts w:cstheme="minorHAnsi"/>
        </w:rPr>
        <w:t xml:space="preserve">vas </w:t>
      </w:r>
      <w:r w:rsidR="006030F8">
        <w:rPr>
          <w:rFonts w:cstheme="minorHAnsi"/>
        </w:rPr>
        <w:t>prosimo</w:t>
      </w:r>
      <w:r w:rsidR="006030F8" w:rsidRPr="00060E33">
        <w:rPr>
          <w:rFonts w:cstheme="minorHAnsi"/>
        </w:rPr>
        <w:t xml:space="preserve"> </w:t>
      </w:r>
      <w:r w:rsidRPr="00060E33">
        <w:rPr>
          <w:rFonts w:cstheme="minorHAnsi"/>
        </w:rPr>
        <w:t xml:space="preserve">za sodelovanje pri </w:t>
      </w:r>
      <w:r w:rsidR="006030F8">
        <w:rPr>
          <w:rFonts w:cstheme="minorHAnsi"/>
        </w:rPr>
        <w:t xml:space="preserve">točnih </w:t>
      </w:r>
      <w:r w:rsidRPr="00060E33">
        <w:rPr>
          <w:rFonts w:cstheme="minorHAnsi"/>
        </w:rPr>
        <w:t xml:space="preserve">najavah prisotnosti oz. odsotnosti </w:t>
      </w:r>
      <w:r w:rsidR="006030F8">
        <w:rPr>
          <w:rFonts w:cstheme="minorHAnsi"/>
        </w:rPr>
        <w:t xml:space="preserve">otrok </w:t>
      </w:r>
      <w:r w:rsidRPr="00060E33">
        <w:rPr>
          <w:rFonts w:cstheme="minorHAnsi"/>
        </w:rPr>
        <w:t>v poletnih mesecih.</w:t>
      </w:r>
      <w:r w:rsidR="00F1625D" w:rsidRPr="00060E33">
        <w:rPr>
          <w:rFonts w:cstheme="minorHAnsi"/>
        </w:rPr>
        <w:br/>
      </w:r>
      <w:r w:rsidR="00F1625D" w:rsidRPr="00060E33">
        <w:rPr>
          <w:rFonts w:cstheme="minorHAnsi"/>
        </w:rPr>
        <w:lastRenderedPageBreak/>
        <w:br/>
      </w:r>
      <w:r w:rsidR="00EF7BD1" w:rsidRPr="00060E33">
        <w:rPr>
          <w:rFonts w:cstheme="minorHAnsi"/>
        </w:rPr>
        <w:t>Zavedamo, se  da bo v začetku potrebno n</w:t>
      </w:r>
      <w:r w:rsidR="006030F8">
        <w:rPr>
          <w:rFonts w:cstheme="minorHAnsi"/>
        </w:rPr>
        <w:t>ekaj časa za prilagajanje in na</w:t>
      </w:r>
      <w:r w:rsidR="00EF7BD1" w:rsidRPr="00060E33">
        <w:rPr>
          <w:rFonts w:cstheme="minorHAnsi"/>
        </w:rPr>
        <w:t xml:space="preserve">vajanje otrok na nove prostore. </w:t>
      </w:r>
      <w:r w:rsidR="00F1625D" w:rsidRPr="00060E33">
        <w:rPr>
          <w:rFonts w:cstheme="minorHAnsi"/>
        </w:rPr>
        <w:t>Potrud</w:t>
      </w:r>
      <w:r w:rsidRPr="00060E33">
        <w:rPr>
          <w:rFonts w:cstheme="minorHAnsi"/>
        </w:rPr>
        <w:t>i</w:t>
      </w:r>
      <w:r w:rsidR="00F1625D" w:rsidRPr="00060E33">
        <w:rPr>
          <w:rFonts w:cstheme="minorHAnsi"/>
        </w:rPr>
        <w:t>li se</w:t>
      </w:r>
      <w:r w:rsidRPr="00060E33">
        <w:rPr>
          <w:rFonts w:cstheme="minorHAnsi"/>
        </w:rPr>
        <w:t xml:space="preserve"> bomo, da bo celotna organizacija z naše strani potekala čim bolj tekoče, strpno in družinam prijazno. </w:t>
      </w:r>
      <w:r w:rsidR="00E8567B" w:rsidRPr="00060E33">
        <w:rPr>
          <w:rFonts w:cstheme="minorHAnsi"/>
        </w:rPr>
        <w:t>O morebitnih spremembah in organizaciji dela oddelkov vas bomo obveščali preko spletne strani in vašega oddelka.</w:t>
      </w:r>
    </w:p>
    <w:p w:rsidR="00651923" w:rsidRPr="00060E33" w:rsidRDefault="004A610F" w:rsidP="006030F8">
      <w:pPr>
        <w:jc w:val="both"/>
        <w:rPr>
          <w:rFonts w:cstheme="minorHAnsi"/>
        </w:rPr>
      </w:pPr>
      <w:r w:rsidRPr="00060E33">
        <w:rPr>
          <w:rFonts w:cstheme="minorHAnsi"/>
        </w:rPr>
        <w:t>Že vnaprej se vam zahvaljujem</w:t>
      </w:r>
      <w:r w:rsidR="00D36DD2" w:rsidRPr="00060E33">
        <w:rPr>
          <w:rFonts w:cstheme="minorHAnsi"/>
        </w:rPr>
        <w:t>o</w:t>
      </w:r>
      <w:r w:rsidRPr="00060E33">
        <w:rPr>
          <w:rFonts w:cstheme="minorHAnsi"/>
        </w:rPr>
        <w:t xml:space="preserve"> za </w:t>
      </w:r>
      <w:r w:rsidR="00D36DD2" w:rsidRPr="00060E33">
        <w:rPr>
          <w:rFonts w:cstheme="minorHAnsi"/>
        </w:rPr>
        <w:t xml:space="preserve">razumevanje, </w:t>
      </w:r>
      <w:r w:rsidRPr="00060E33">
        <w:rPr>
          <w:rFonts w:cstheme="minorHAnsi"/>
        </w:rPr>
        <w:t xml:space="preserve">strpnost in </w:t>
      </w:r>
      <w:r w:rsidR="00D36DD2" w:rsidRPr="00060E33">
        <w:rPr>
          <w:rFonts w:cstheme="minorHAnsi"/>
        </w:rPr>
        <w:t>vaše sode</w:t>
      </w:r>
      <w:r w:rsidRPr="00060E33">
        <w:rPr>
          <w:rFonts w:cstheme="minorHAnsi"/>
        </w:rPr>
        <w:t xml:space="preserve">lovanje. </w:t>
      </w:r>
    </w:p>
    <w:p w:rsidR="00793E47" w:rsidRDefault="00651923" w:rsidP="00EF376B">
      <w:pPr>
        <w:rPr>
          <w:rFonts w:cstheme="minorHAnsi"/>
        </w:rPr>
      </w:pPr>
      <w:r w:rsidRPr="00060E33">
        <w:rPr>
          <w:rFonts w:cstheme="minorHAnsi"/>
        </w:rPr>
        <w:t>Veselimo se, da se bomo ob zaključku</w:t>
      </w:r>
      <w:r w:rsidR="00163A70" w:rsidRPr="00060E33">
        <w:rPr>
          <w:rFonts w:cstheme="minorHAnsi"/>
        </w:rPr>
        <w:t xml:space="preserve"> prenove</w:t>
      </w:r>
      <w:r w:rsidRPr="00060E33">
        <w:rPr>
          <w:rFonts w:cstheme="minorHAnsi"/>
        </w:rPr>
        <w:t xml:space="preserve"> </w:t>
      </w:r>
      <w:r w:rsidR="00D36DD2" w:rsidRPr="00060E33">
        <w:rPr>
          <w:rFonts w:cstheme="minorHAnsi"/>
        </w:rPr>
        <w:t>navdušeni in zado</w:t>
      </w:r>
      <w:r w:rsidRPr="00060E33">
        <w:rPr>
          <w:rFonts w:cstheme="minorHAnsi"/>
        </w:rPr>
        <w:t xml:space="preserve">voljni vrnili v </w:t>
      </w:r>
      <w:r w:rsidR="00D36DD2" w:rsidRPr="00060E33">
        <w:rPr>
          <w:rFonts w:cstheme="minorHAnsi"/>
        </w:rPr>
        <w:t>sodobno</w:t>
      </w:r>
      <w:r w:rsidRPr="00060E33">
        <w:rPr>
          <w:rFonts w:cstheme="minorHAnsi"/>
        </w:rPr>
        <w:t xml:space="preserve"> opremljeno</w:t>
      </w:r>
      <w:r w:rsidR="00D36DD2" w:rsidRPr="00060E33">
        <w:rPr>
          <w:rFonts w:cstheme="minorHAnsi"/>
        </w:rPr>
        <w:t xml:space="preserve"> in otrokom prijazno pre</w:t>
      </w:r>
      <w:r w:rsidRPr="00060E33">
        <w:rPr>
          <w:rFonts w:cstheme="minorHAnsi"/>
        </w:rPr>
        <w:t xml:space="preserve">novljeno </w:t>
      </w:r>
      <w:r w:rsidR="00D36DD2" w:rsidRPr="00060E33">
        <w:rPr>
          <w:rFonts w:cstheme="minorHAnsi"/>
        </w:rPr>
        <w:t>Enoto Sapramiška.</w:t>
      </w:r>
      <w:r w:rsidR="004A610F" w:rsidRPr="00060E33">
        <w:rPr>
          <w:rFonts w:cstheme="minorHAnsi"/>
        </w:rPr>
        <w:br/>
      </w:r>
    </w:p>
    <w:p w:rsidR="00D14FAF" w:rsidRDefault="00D14FAF" w:rsidP="00EF376B">
      <w:pPr>
        <w:rPr>
          <w:rFonts w:cstheme="minorHAnsi"/>
        </w:rPr>
      </w:pPr>
      <w:r>
        <w:rPr>
          <w:rFonts w:cstheme="minorHAnsi"/>
        </w:rPr>
        <w:t>O strukturi oddelkov v šolskem letu 2021-2022 vas bomo obvestili v drugi polovici meseca avgusta.</w:t>
      </w:r>
      <w:r w:rsidR="004A610F" w:rsidRPr="00060E33">
        <w:rPr>
          <w:rFonts w:cstheme="minorHAnsi"/>
        </w:rPr>
        <w:br/>
      </w:r>
    </w:p>
    <w:p w:rsidR="004F221C" w:rsidRDefault="004F221C" w:rsidP="00EF376B">
      <w:pPr>
        <w:rPr>
          <w:rFonts w:cstheme="minorHAnsi"/>
        </w:rPr>
      </w:pPr>
      <w:r>
        <w:rPr>
          <w:rFonts w:cstheme="minorHAnsi"/>
        </w:rPr>
        <w:t xml:space="preserve">Želimo vam lepe </w:t>
      </w:r>
      <w:bookmarkStart w:id="0" w:name="_GoBack"/>
      <w:bookmarkEnd w:id="0"/>
      <w:r>
        <w:rPr>
          <w:rFonts w:cstheme="minorHAnsi"/>
        </w:rPr>
        <w:t>počitniške dni in vas lepo pozdravljamo.</w:t>
      </w:r>
    </w:p>
    <w:p w:rsidR="00D14FAF" w:rsidRDefault="004A610F" w:rsidP="00EF376B">
      <w:r w:rsidRPr="00085FB5">
        <w:br/>
      </w:r>
    </w:p>
    <w:p w:rsidR="00D14FAF" w:rsidRDefault="00D14FAF" w:rsidP="00EF376B">
      <w:r>
        <w:t>Katja Zalar,</w:t>
      </w:r>
      <w:r w:rsidR="004F221C">
        <w:t xml:space="preserve"> pom. ravnateljice</w:t>
      </w:r>
      <w:r w:rsidR="004A610F" w:rsidRPr="00085FB5">
        <w:br/>
      </w:r>
      <w:r>
        <w:t xml:space="preserve">Damjana Zupanc, pom. ravnateljice                                                                                                                  </w:t>
      </w:r>
    </w:p>
    <w:p w:rsidR="00D14FAF" w:rsidRDefault="00D14FAF" w:rsidP="00EF376B"/>
    <w:p w:rsidR="00D14FAF" w:rsidRDefault="00D14FAF" w:rsidP="00D14FAF">
      <w:pPr>
        <w:pStyle w:val="Brezrazmikov"/>
        <w:jc w:val="center"/>
      </w:pPr>
      <w:r>
        <w:t xml:space="preserve">                                                                                                                                   </w:t>
      </w:r>
      <w:r w:rsidR="00651923" w:rsidRPr="00085FB5">
        <w:t>Mateja Štih</w:t>
      </w:r>
      <w:r w:rsidR="004F221C">
        <w:t xml:space="preserve">, </w:t>
      </w:r>
      <w:r>
        <w:t xml:space="preserve">  </w:t>
      </w:r>
    </w:p>
    <w:p w:rsidR="00326D0D" w:rsidRPr="004F221C" w:rsidRDefault="00D14FAF" w:rsidP="00D14FAF">
      <w:pPr>
        <w:pStyle w:val="Brezrazmikov"/>
        <w:jc w:val="center"/>
        <w:rPr>
          <w:rFonts w:cstheme="minorHAnsi"/>
        </w:rPr>
      </w:pPr>
      <w:r>
        <w:t xml:space="preserve">                                                                                                                                   </w:t>
      </w:r>
      <w:r w:rsidR="004F221C">
        <w:t>ravnateljica</w:t>
      </w:r>
    </w:p>
    <w:p w:rsidR="004A610F" w:rsidRPr="00085FB5" w:rsidRDefault="004A610F" w:rsidP="00085FB5">
      <w:pPr>
        <w:jc w:val="both"/>
      </w:pPr>
    </w:p>
    <w:p w:rsidR="00085FB5" w:rsidRPr="00085FB5" w:rsidRDefault="00085FB5">
      <w:pPr>
        <w:jc w:val="both"/>
      </w:pPr>
    </w:p>
    <w:sectPr w:rsidR="00085FB5" w:rsidRPr="00085F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B4" w:rsidRDefault="00832BB4" w:rsidP="00832BB4">
      <w:pPr>
        <w:spacing w:after="0" w:line="240" w:lineRule="auto"/>
      </w:pPr>
      <w:r>
        <w:separator/>
      </w:r>
    </w:p>
  </w:endnote>
  <w:endnote w:type="continuationSeparator" w:id="0">
    <w:p w:rsidR="00832BB4" w:rsidRDefault="00832BB4" w:rsidP="0083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B4" w:rsidRDefault="00832BB4" w:rsidP="00832BB4">
      <w:pPr>
        <w:spacing w:after="0" w:line="240" w:lineRule="auto"/>
      </w:pPr>
      <w:r>
        <w:separator/>
      </w:r>
    </w:p>
  </w:footnote>
  <w:footnote w:type="continuationSeparator" w:id="0">
    <w:p w:rsidR="00832BB4" w:rsidRDefault="00832BB4" w:rsidP="0083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BB4" w:rsidRDefault="00832BB4">
    <w:pPr>
      <w:pStyle w:val="Glava"/>
    </w:pPr>
    <w:r w:rsidRPr="00832BB4">
      <w:rPr>
        <w:noProof/>
        <w:lang w:eastAsia="sl-SI"/>
      </w:rPr>
      <w:drawing>
        <wp:inline distT="0" distB="0" distL="0" distR="0">
          <wp:extent cx="5988048" cy="1626870"/>
          <wp:effectExtent l="0" t="0" r="0" b="0"/>
          <wp:docPr id="1" name="Slika 1" descr="C:\Mateja od sept 2016\LOGO\logo_sc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teja od sept 2016\LOGO\logo_sc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699" cy="163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2FD"/>
    <w:multiLevelType w:val="hybridMultilevel"/>
    <w:tmpl w:val="3982C2E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0CA"/>
    <w:multiLevelType w:val="hybridMultilevel"/>
    <w:tmpl w:val="2A66F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51FA"/>
    <w:multiLevelType w:val="hybridMultilevel"/>
    <w:tmpl w:val="6E9A7D54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253A"/>
    <w:multiLevelType w:val="hybridMultilevel"/>
    <w:tmpl w:val="CA4EC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87A71"/>
    <w:multiLevelType w:val="hybridMultilevel"/>
    <w:tmpl w:val="0BF649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4C3F"/>
    <w:multiLevelType w:val="hybridMultilevel"/>
    <w:tmpl w:val="97506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CFC"/>
    <w:multiLevelType w:val="hybridMultilevel"/>
    <w:tmpl w:val="AF3E4A5E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6D6E5E"/>
    <w:multiLevelType w:val="hybridMultilevel"/>
    <w:tmpl w:val="D5DA8478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0969"/>
    <w:multiLevelType w:val="hybridMultilevel"/>
    <w:tmpl w:val="7064226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C63FFD"/>
    <w:multiLevelType w:val="hybridMultilevel"/>
    <w:tmpl w:val="084ED990"/>
    <w:lvl w:ilvl="0" w:tplc="2086114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334AF"/>
    <w:multiLevelType w:val="hybridMultilevel"/>
    <w:tmpl w:val="98C410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F"/>
    <w:rsid w:val="00012CC0"/>
    <w:rsid w:val="0001490E"/>
    <w:rsid w:val="00020949"/>
    <w:rsid w:val="00060E33"/>
    <w:rsid w:val="00063F74"/>
    <w:rsid w:val="00065EED"/>
    <w:rsid w:val="00085FB5"/>
    <w:rsid w:val="00114F8A"/>
    <w:rsid w:val="00163A70"/>
    <w:rsid w:val="00176E26"/>
    <w:rsid w:val="00190039"/>
    <w:rsid w:val="001E696B"/>
    <w:rsid w:val="002452B5"/>
    <w:rsid w:val="00247B3A"/>
    <w:rsid w:val="002832D1"/>
    <w:rsid w:val="00326D0D"/>
    <w:rsid w:val="00360C29"/>
    <w:rsid w:val="00382CBF"/>
    <w:rsid w:val="00497951"/>
    <w:rsid w:val="004A610F"/>
    <w:rsid w:val="004F221C"/>
    <w:rsid w:val="005006A0"/>
    <w:rsid w:val="00532068"/>
    <w:rsid w:val="0059782E"/>
    <w:rsid w:val="005C25BB"/>
    <w:rsid w:val="005C7F88"/>
    <w:rsid w:val="005F034A"/>
    <w:rsid w:val="006030F8"/>
    <w:rsid w:val="006509CA"/>
    <w:rsid w:val="00651923"/>
    <w:rsid w:val="006534A5"/>
    <w:rsid w:val="00657C55"/>
    <w:rsid w:val="00661341"/>
    <w:rsid w:val="006D1902"/>
    <w:rsid w:val="006D6A21"/>
    <w:rsid w:val="00703B3E"/>
    <w:rsid w:val="007072B7"/>
    <w:rsid w:val="0071224C"/>
    <w:rsid w:val="00721CEB"/>
    <w:rsid w:val="00793E47"/>
    <w:rsid w:val="00832BB4"/>
    <w:rsid w:val="0085150A"/>
    <w:rsid w:val="00852BAC"/>
    <w:rsid w:val="00875903"/>
    <w:rsid w:val="00921D4A"/>
    <w:rsid w:val="00966534"/>
    <w:rsid w:val="009704CD"/>
    <w:rsid w:val="00972C37"/>
    <w:rsid w:val="009B480A"/>
    <w:rsid w:val="009F6CF5"/>
    <w:rsid w:val="00A04B48"/>
    <w:rsid w:val="00A773BF"/>
    <w:rsid w:val="00A775A3"/>
    <w:rsid w:val="00A91873"/>
    <w:rsid w:val="00AA6196"/>
    <w:rsid w:val="00B10C02"/>
    <w:rsid w:val="00B148E8"/>
    <w:rsid w:val="00B33485"/>
    <w:rsid w:val="00B80EE8"/>
    <w:rsid w:val="00BA1C4E"/>
    <w:rsid w:val="00BA5DEA"/>
    <w:rsid w:val="00BB7168"/>
    <w:rsid w:val="00BD7D30"/>
    <w:rsid w:val="00BF6DA3"/>
    <w:rsid w:val="00CB4A37"/>
    <w:rsid w:val="00CD4958"/>
    <w:rsid w:val="00CD7F69"/>
    <w:rsid w:val="00CE634C"/>
    <w:rsid w:val="00CF5AAA"/>
    <w:rsid w:val="00CF7C6B"/>
    <w:rsid w:val="00D14FAF"/>
    <w:rsid w:val="00D341FD"/>
    <w:rsid w:val="00D36DD2"/>
    <w:rsid w:val="00D43967"/>
    <w:rsid w:val="00DC460C"/>
    <w:rsid w:val="00DC5E4B"/>
    <w:rsid w:val="00DE37CD"/>
    <w:rsid w:val="00DF2E8B"/>
    <w:rsid w:val="00E24D01"/>
    <w:rsid w:val="00E70A34"/>
    <w:rsid w:val="00E8567B"/>
    <w:rsid w:val="00EC21CB"/>
    <w:rsid w:val="00EF376B"/>
    <w:rsid w:val="00EF7BD1"/>
    <w:rsid w:val="00F1625D"/>
    <w:rsid w:val="00FB15CD"/>
    <w:rsid w:val="00FB1D4D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8BBBA2FC-8986-4788-81F5-7B917AF8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A5DEA"/>
    <w:pPr>
      <w:ind w:left="720"/>
      <w:contextualSpacing/>
    </w:pPr>
  </w:style>
  <w:style w:type="paragraph" w:styleId="Brezrazmikov">
    <w:name w:val="No Spacing"/>
    <w:uiPriority w:val="1"/>
    <w:qFormat/>
    <w:rsid w:val="00AA6196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2BB4"/>
  </w:style>
  <w:style w:type="paragraph" w:styleId="Noga">
    <w:name w:val="footer"/>
    <w:basedOn w:val="Navaden"/>
    <w:link w:val="NogaZnak"/>
    <w:uiPriority w:val="99"/>
    <w:unhideWhenUsed/>
    <w:rsid w:val="00832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2BB4"/>
  </w:style>
  <w:style w:type="character" w:styleId="Hiperpovezava">
    <w:name w:val="Hyperlink"/>
    <w:basedOn w:val="Privzetapisavaodstavka"/>
    <w:uiPriority w:val="99"/>
    <w:unhideWhenUsed/>
    <w:rsid w:val="00163A7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245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Mateja Štih</cp:lastModifiedBy>
  <cp:revision>10</cp:revision>
  <dcterms:created xsi:type="dcterms:W3CDTF">2021-06-04T11:24:00Z</dcterms:created>
  <dcterms:modified xsi:type="dcterms:W3CDTF">2021-06-04T11:36:00Z</dcterms:modified>
</cp:coreProperties>
</file>