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0"/>
        <w:gridCol w:w="2680"/>
      </w:tblGrid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Vrtec Šentvid </w:t>
            </w:r>
            <w:proofErr w:type="spellStart"/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Ul.pregnancev</w:t>
            </w:r>
            <w:proofErr w:type="spellEnd"/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6 1210 </w:t>
            </w:r>
            <w:proofErr w:type="spellStart"/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Lj</w:t>
            </w:r>
            <w:proofErr w:type="spellEnd"/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.-Šentvid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Letno poročilo za  Sklad Vrtca Šentvid za leto 2020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876387" w:rsidRPr="00876387" w:rsidTr="00876387">
        <w:trPr>
          <w:trHeight w:val="1170"/>
        </w:trPr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STANJE SREDS</w:t>
            </w:r>
            <w:r w:rsidR="00C13CF1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TEV SKLADA VRTCA NA DAN 1.1.2020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                               28.526,33  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CB1367" w:rsidP="00876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Zbrana sredstva v letu 2020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Vir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 Znesek EUR 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Sklad vrtca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      20,00  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Zbiralne akcije – odpadni papir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   214,50  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                                     234,50  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S sredstvi sklada smo v </w:t>
            </w:r>
            <w:r w:rsidR="00CB136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letu 2020</w:t>
            </w:r>
            <w:bookmarkStart w:id="0" w:name="_GoBack"/>
            <w:bookmarkEnd w:id="0"/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kupili </w:t>
            </w:r>
            <w:proofErr w:type="spellStart"/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oz.namenili</w:t>
            </w:r>
            <w:proofErr w:type="spellEnd"/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Predmet nakupa, namen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  Znesek EUR 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Pomoč otrokom pri udeležbi dodatnih dejavnosti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   829,20  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Športni program   januar -december  2020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   745,76  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Program integrirane angleščine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1.837,50  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Čevlji </w:t>
            </w:r>
            <w:proofErr w:type="spellStart"/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roces</w:t>
            </w:r>
            <w:proofErr w:type="spellEnd"/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, smuči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1.135,43  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Drsalke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   382,56  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Športne copati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 xml:space="preserve">                                            76,71   </w:t>
            </w:r>
          </w:p>
        </w:tc>
      </w:tr>
      <w:tr w:rsidR="00876387" w:rsidRPr="00876387" w:rsidTr="00876387">
        <w:trPr>
          <w:trHeight w:val="315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Prevozi otrok med enotami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Skupaj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                                      5.007,16  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 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>STANJE SREDSTEV SKLADA VRTCA NA DAN 31.12.2020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  <w:t xml:space="preserve">23.753,67 </w:t>
            </w: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Pripravila: Irena Hercigonja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  <w:r w:rsidRPr="00876387">
              <w:rPr>
                <w:rFonts w:ascii="Calibri" w:eastAsia="Times New Roman" w:hAnsi="Calibri" w:cs="Calibri"/>
                <w:color w:val="000000"/>
                <w:lang w:eastAsia="sl-SI"/>
              </w:rPr>
              <w:t>Ljubljana, 26. 2. 2021</w:t>
            </w: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sl-SI"/>
              </w:rPr>
            </w:pPr>
          </w:p>
        </w:tc>
      </w:tr>
      <w:tr w:rsidR="00876387" w:rsidRPr="00876387" w:rsidTr="00876387">
        <w:trPr>
          <w:trHeight w:val="300"/>
        </w:trPr>
        <w:tc>
          <w:tcPr>
            <w:tcW w:w="5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6387" w:rsidRPr="00876387" w:rsidRDefault="00876387" w:rsidP="0087638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</w:p>
        </w:tc>
      </w:tr>
    </w:tbl>
    <w:p w:rsidR="001747A9" w:rsidRDefault="001747A9"/>
    <w:sectPr w:rsidR="00174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87"/>
    <w:rsid w:val="001747A9"/>
    <w:rsid w:val="00876387"/>
    <w:rsid w:val="00C13CF1"/>
    <w:rsid w:val="00CB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1031"/>
  <w15:chartTrackingRefBased/>
  <w15:docId w15:val="{AA849050-8129-4679-AB42-28FD732E2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9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D-NET d.o.o.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Hercigonja</dc:creator>
  <cp:keywords/>
  <dc:description/>
  <cp:lastModifiedBy>Irena Hercigonja</cp:lastModifiedBy>
  <cp:revision>5</cp:revision>
  <dcterms:created xsi:type="dcterms:W3CDTF">2021-11-26T06:34:00Z</dcterms:created>
  <dcterms:modified xsi:type="dcterms:W3CDTF">2021-12-01T07:07:00Z</dcterms:modified>
</cp:coreProperties>
</file>