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87" w:rsidRDefault="0029130A" w:rsidP="0029130A">
      <w:pPr>
        <w:ind w:right="567"/>
        <w:rPr>
          <w:rFonts w:asciiTheme="minorHAnsi" w:hAnsiTheme="minorHAnsi" w:cstheme="minorHAnsi"/>
          <w:sz w:val="22"/>
          <w:szCs w:val="22"/>
        </w:rPr>
      </w:pPr>
      <w:r w:rsidRPr="00AB4795">
        <w:rPr>
          <w:rFonts w:asciiTheme="minorHAnsi" w:hAnsiTheme="minorHAnsi" w:cstheme="minorHAnsi"/>
          <w:sz w:val="22"/>
          <w:szCs w:val="22"/>
        </w:rPr>
        <w:t>Številka: 023-177/2023</w:t>
      </w:r>
    </w:p>
    <w:p w:rsidR="00861787" w:rsidRPr="0029130A" w:rsidRDefault="00647D1E" w:rsidP="00861787">
      <w:pPr>
        <w:spacing w:after="120"/>
        <w:ind w:righ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24</w:t>
      </w:r>
      <w:r w:rsidR="0029130A" w:rsidRPr="0029130A">
        <w:rPr>
          <w:rFonts w:asciiTheme="minorHAnsi" w:hAnsiTheme="minorHAnsi" w:cstheme="minorHAnsi"/>
          <w:sz w:val="22"/>
          <w:szCs w:val="22"/>
        </w:rPr>
        <w:t>. 4. 2023</w:t>
      </w:r>
    </w:p>
    <w:p w:rsidR="00861787" w:rsidRPr="0029130A" w:rsidRDefault="00861787" w:rsidP="00861787">
      <w:pPr>
        <w:spacing w:after="120"/>
        <w:ind w:right="567"/>
        <w:rPr>
          <w:rFonts w:asciiTheme="minorHAnsi" w:hAnsiTheme="minorHAnsi" w:cstheme="minorHAnsi"/>
          <w:sz w:val="22"/>
          <w:szCs w:val="22"/>
        </w:rPr>
      </w:pPr>
    </w:p>
    <w:p w:rsidR="00861787" w:rsidRPr="0029130A" w:rsidRDefault="00861787" w:rsidP="00861787">
      <w:pPr>
        <w:spacing w:after="120"/>
        <w:ind w:right="567"/>
        <w:rPr>
          <w:rFonts w:asciiTheme="minorHAnsi" w:hAnsiTheme="minorHAnsi" w:cstheme="minorHAnsi"/>
          <w:sz w:val="22"/>
          <w:szCs w:val="22"/>
        </w:rPr>
      </w:pPr>
      <w:r w:rsidRPr="0029130A">
        <w:rPr>
          <w:rFonts w:asciiTheme="minorHAnsi" w:hAnsiTheme="minorHAnsi" w:cstheme="minorHAnsi"/>
          <w:sz w:val="22"/>
          <w:szCs w:val="22"/>
        </w:rPr>
        <w:t>Spoštovani starši,</w:t>
      </w:r>
    </w:p>
    <w:p w:rsidR="00861787" w:rsidRPr="0029130A" w:rsidRDefault="00861787" w:rsidP="00861787">
      <w:pPr>
        <w:spacing w:after="120"/>
        <w:ind w:right="567"/>
        <w:rPr>
          <w:rFonts w:asciiTheme="minorHAnsi" w:hAnsiTheme="minorHAnsi" w:cstheme="minorHAnsi"/>
          <w:sz w:val="22"/>
          <w:szCs w:val="22"/>
        </w:rPr>
      </w:pPr>
    </w:p>
    <w:p w:rsidR="00070D4C" w:rsidRPr="0029130A" w:rsidRDefault="00861787" w:rsidP="00861787">
      <w:pPr>
        <w:spacing w:after="120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29130A">
        <w:rPr>
          <w:rFonts w:asciiTheme="minorHAnsi" w:hAnsiTheme="minorHAnsi" w:cstheme="minorHAnsi"/>
          <w:sz w:val="22"/>
          <w:szCs w:val="22"/>
        </w:rPr>
        <w:t xml:space="preserve">v </w:t>
      </w:r>
      <w:r w:rsidR="00070D4C" w:rsidRPr="0029130A">
        <w:rPr>
          <w:rFonts w:asciiTheme="minorHAnsi" w:hAnsiTheme="minorHAnsi" w:cstheme="minorHAnsi"/>
          <w:sz w:val="22"/>
          <w:szCs w:val="22"/>
        </w:rPr>
        <w:t xml:space="preserve">petek, 28. 4. 2023, v času </w:t>
      </w:r>
      <w:r w:rsidRPr="0029130A">
        <w:rPr>
          <w:rFonts w:asciiTheme="minorHAnsi" w:hAnsiTheme="minorHAnsi" w:cstheme="minorHAnsi"/>
          <w:sz w:val="22"/>
          <w:szCs w:val="22"/>
        </w:rPr>
        <w:t xml:space="preserve">pomladanskih šolskih počitnic, </w:t>
      </w:r>
      <w:r w:rsidR="00070D4C" w:rsidRPr="0029130A">
        <w:rPr>
          <w:rFonts w:asciiTheme="minorHAnsi" w:hAnsiTheme="minorHAnsi" w:cstheme="minorHAnsi"/>
          <w:b/>
          <w:sz w:val="22"/>
          <w:szCs w:val="22"/>
        </w:rPr>
        <w:t>bod</w:t>
      </w:r>
      <w:r w:rsidRPr="0029130A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070D4C" w:rsidRPr="0029130A">
        <w:rPr>
          <w:rFonts w:asciiTheme="minorHAnsi" w:hAnsiTheme="minorHAnsi" w:cstheme="minorHAnsi"/>
          <w:b/>
          <w:sz w:val="22"/>
          <w:szCs w:val="22"/>
        </w:rPr>
        <w:t xml:space="preserve">Enote Sapramiška na Ulici pregnancev 6, Mišmaš na Kosijevi 1 ter Vid na Prušnikovi 73a z dislociranim oddelkom Zvezde na </w:t>
      </w:r>
      <w:r w:rsidR="00647D1E">
        <w:rPr>
          <w:rFonts w:asciiTheme="minorHAnsi" w:hAnsiTheme="minorHAnsi" w:cstheme="minorHAnsi"/>
          <w:b/>
          <w:sz w:val="22"/>
          <w:szCs w:val="22"/>
        </w:rPr>
        <w:t xml:space="preserve">Ulici bratov Učakar 6, zaprte. </w:t>
      </w:r>
    </w:p>
    <w:p w:rsidR="001231CE" w:rsidRDefault="00070D4C" w:rsidP="001231CE">
      <w:pPr>
        <w:ind w:right="567"/>
        <w:rPr>
          <w:rFonts w:asciiTheme="minorHAnsi" w:hAnsiTheme="minorHAnsi" w:cstheme="minorHAnsi"/>
          <w:sz w:val="22"/>
          <w:szCs w:val="22"/>
        </w:rPr>
      </w:pPr>
      <w:r w:rsidRPr="0029130A">
        <w:rPr>
          <w:rFonts w:asciiTheme="minorHAnsi" w:hAnsiTheme="minorHAnsi" w:cstheme="minorHAnsi"/>
          <w:sz w:val="22"/>
          <w:szCs w:val="22"/>
        </w:rPr>
        <w:t xml:space="preserve">Za vse otroke bo </w:t>
      </w:r>
      <w:r w:rsidR="001231CE" w:rsidRPr="00CF25F7">
        <w:rPr>
          <w:rFonts w:asciiTheme="minorHAnsi" w:hAnsiTheme="minorHAnsi" w:cstheme="minorHAnsi"/>
          <w:sz w:val="22"/>
          <w:szCs w:val="22"/>
        </w:rPr>
        <w:t>od 6.00 do 17.00</w:t>
      </w:r>
      <w:r w:rsidR="001231CE">
        <w:rPr>
          <w:rFonts w:asciiTheme="minorHAnsi" w:hAnsiTheme="minorHAnsi" w:cstheme="minorHAnsi"/>
          <w:sz w:val="22"/>
          <w:szCs w:val="22"/>
        </w:rPr>
        <w:t xml:space="preserve"> </w:t>
      </w:r>
      <w:r w:rsidRPr="0029130A">
        <w:rPr>
          <w:rFonts w:asciiTheme="minorHAnsi" w:hAnsiTheme="minorHAnsi" w:cstheme="minorHAnsi"/>
          <w:sz w:val="22"/>
          <w:szCs w:val="22"/>
        </w:rPr>
        <w:t>odprta Enota Mravljinček</w:t>
      </w:r>
      <w:r w:rsidR="00F13411">
        <w:rPr>
          <w:rFonts w:asciiTheme="minorHAnsi" w:hAnsiTheme="minorHAnsi" w:cstheme="minorHAnsi"/>
          <w:sz w:val="22"/>
          <w:szCs w:val="22"/>
        </w:rPr>
        <w:t xml:space="preserve">, </w:t>
      </w:r>
      <w:r w:rsidR="001231CE" w:rsidRPr="001231CE">
        <w:rPr>
          <w:rFonts w:asciiTheme="minorHAnsi" w:hAnsiTheme="minorHAnsi" w:cstheme="minorHAnsi"/>
          <w:b/>
          <w:sz w:val="22"/>
          <w:szCs w:val="22"/>
        </w:rPr>
        <w:t>5. trakt (jasli, 1., 2., 3., in 4. trakt bodo zaprti</w:t>
      </w:r>
      <w:r w:rsidR="001231CE" w:rsidRPr="001231CE">
        <w:rPr>
          <w:rFonts w:asciiTheme="minorHAnsi" w:hAnsiTheme="minorHAnsi" w:cstheme="minorHAnsi"/>
          <w:sz w:val="22"/>
          <w:szCs w:val="22"/>
        </w:rPr>
        <w:t>)</w:t>
      </w:r>
      <w:r w:rsidR="001231CE">
        <w:rPr>
          <w:rFonts w:asciiTheme="minorHAnsi" w:hAnsiTheme="minorHAnsi" w:cstheme="minorHAnsi"/>
          <w:sz w:val="22"/>
          <w:szCs w:val="22"/>
        </w:rPr>
        <w:t>,</w:t>
      </w:r>
    </w:p>
    <w:p w:rsidR="001231CE" w:rsidRPr="001231CE" w:rsidRDefault="001231CE" w:rsidP="001231CE">
      <w:pPr>
        <w:ind w:right="567"/>
        <w:rPr>
          <w:rFonts w:asciiTheme="minorHAnsi" w:hAnsiTheme="minorHAnsi" w:cstheme="minorHAnsi"/>
          <w:sz w:val="22"/>
          <w:szCs w:val="22"/>
        </w:rPr>
      </w:pPr>
      <w:r w:rsidRPr="0029130A">
        <w:rPr>
          <w:rFonts w:asciiTheme="minorHAnsi" w:hAnsiTheme="minorHAnsi" w:cstheme="minorHAnsi"/>
          <w:sz w:val="22"/>
          <w:szCs w:val="22"/>
        </w:rPr>
        <w:t>na Martinovi poti 14, 1133 Ljubljana-Brod.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231CE" w:rsidRDefault="001231CE" w:rsidP="00861787">
      <w:pPr>
        <w:spacing w:after="120"/>
        <w:ind w:right="567"/>
        <w:rPr>
          <w:rFonts w:asciiTheme="minorHAnsi" w:hAnsiTheme="minorHAnsi" w:cstheme="minorHAnsi"/>
          <w:b/>
          <w:sz w:val="22"/>
          <w:szCs w:val="22"/>
        </w:rPr>
      </w:pPr>
    </w:p>
    <w:p w:rsidR="00F13411" w:rsidRDefault="00F13411" w:rsidP="00861787">
      <w:pPr>
        <w:spacing w:after="120"/>
        <w:ind w:right="567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13411" w:rsidRPr="00F13411" w:rsidRDefault="00F13411" w:rsidP="00861787">
      <w:pPr>
        <w:spacing w:after="120"/>
        <w:ind w:right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3411">
        <w:rPr>
          <w:rFonts w:asciiTheme="minorHAnsi" w:hAnsiTheme="minorHAnsi" w:cstheme="minorHAnsi"/>
          <w:b/>
          <w:sz w:val="22"/>
          <w:szCs w:val="22"/>
          <w:u w:val="single"/>
        </w:rPr>
        <w:t xml:space="preserve">Enota </w:t>
      </w:r>
      <w:proofErr w:type="spellStart"/>
      <w:r w:rsidRPr="00F13411">
        <w:rPr>
          <w:rFonts w:asciiTheme="minorHAnsi" w:hAnsiTheme="minorHAnsi" w:cstheme="minorHAnsi"/>
          <w:b/>
          <w:sz w:val="22"/>
          <w:szCs w:val="22"/>
          <w:u w:val="single"/>
        </w:rPr>
        <w:t>Sapramiška</w:t>
      </w:r>
      <w:proofErr w:type="spellEnd"/>
      <w:r w:rsidRPr="00F13411">
        <w:rPr>
          <w:rFonts w:asciiTheme="minorHAnsi" w:hAnsiTheme="minorHAnsi" w:cstheme="minorHAnsi"/>
          <w:b/>
          <w:sz w:val="22"/>
          <w:szCs w:val="22"/>
          <w:u w:val="single"/>
        </w:rPr>
        <w:t>, Vid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, Mišmaš</w:t>
      </w:r>
    </w:p>
    <w:p w:rsidR="00070D4C" w:rsidRPr="0029130A" w:rsidRDefault="00070D4C" w:rsidP="00861787">
      <w:pPr>
        <w:spacing w:after="120"/>
        <w:ind w:right="567"/>
        <w:rPr>
          <w:rFonts w:asciiTheme="minorHAnsi" w:hAnsiTheme="minorHAnsi" w:cstheme="minorHAnsi"/>
          <w:sz w:val="22"/>
          <w:szCs w:val="22"/>
        </w:rPr>
      </w:pPr>
      <w:r w:rsidRPr="0029130A">
        <w:rPr>
          <w:rFonts w:asciiTheme="minorHAnsi" w:hAnsiTheme="minorHAnsi" w:cstheme="minorHAnsi"/>
          <w:sz w:val="22"/>
          <w:szCs w:val="22"/>
        </w:rPr>
        <w:t xml:space="preserve">Otroci oddelkov </w:t>
      </w:r>
      <w:r w:rsidRPr="0029130A">
        <w:rPr>
          <w:rFonts w:asciiTheme="minorHAnsi" w:hAnsiTheme="minorHAnsi" w:cstheme="minorHAnsi"/>
          <w:b/>
          <w:sz w:val="22"/>
          <w:szCs w:val="22"/>
        </w:rPr>
        <w:t xml:space="preserve">Zajčki, Metuljčki, Rožice in Sončki </w:t>
      </w:r>
      <w:r w:rsidR="001B5C16" w:rsidRPr="0029130A">
        <w:rPr>
          <w:rFonts w:asciiTheme="minorHAnsi" w:hAnsiTheme="minorHAnsi" w:cstheme="minorHAnsi"/>
          <w:b/>
          <w:sz w:val="22"/>
          <w:szCs w:val="22"/>
        </w:rPr>
        <w:t>Enote Sapramiška</w:t>
      </w:r>
      <w:r w:rsidR="001B5C16" w:rsidRPr="0029130A">
        <w:rPr>
          <w:rFonts w:asciiTheme="minorHAnsi" w:hAnsiTheme="minorHAnsi" w:cstheme="minorHAnsi"/>
          <w:sz w:val="22"/>
          <w:szCs w:val="22"/>
        </w:rPr>
        <w:t xml:space="preserve"> </w:t>
      </w:r>
      <w:r w:rsidRPr="0029130A">
        <w:rPr>
          <w:rFonts w:asciiTheme="minorHAnsi" w:hAnsiTheme="minorHAnsi" w:cstheme="minorHAnsi"/>
          <w:sz w:val="22"/>
          <w:szCs w:val="22"/>
        </w:rPr>
        <w:t xml:space="preserve">bodo v </w:t>
      </w:r>
      <w:r w:rsidR="001B5C16" w:rsidRPr="0029130A">
        <w:rPr>
          <w:rFonts w:asciiTheme="minorHAnsi" w:hAnsiTheme="minorHAnsi" w:cstheme="minorHAnsi"/>
          <w:b/>
          <w:sz w:val="22"/>
          <w:szCs w:val="22"/>
        </w:rPr>
        <w:t>5</w:t>
      </w:r>
      <w:r w:rsidRPr="0029130A">
        <w:rPr>
          <w:rFonts w:asciiTheme="minorHAnsi" w:hAnsiTheme="minorHAnsi" w:cstheme="minorHAnsi"/>
          <w:b/>
          <w:sz w:val="22"/>
          <w:szCs w:val="22"/>
        </w:rPr>
        <w:t>. traktu, v oddelku Rožice</w:t>
      </w:r>
      <w:r w:rsidR="001B5C16" w:rsidRPr="0029130A">
        <w:rPr>
          <w:rFonts w:asciiTheme="minorHAnsi" w:hAnsiTheme="minorHAnsi" w:cstheme="minorHAnsi"/>
          <w:sz w:val="22"/>
          <w:szCs w:val="22"/>
        </w:rPr>
        <w:t xml:space="preserve">, ki bo odprt od </w:t>
      </w:r>
      <w:r w:rsidR="001B5C16" w:rsidRPr="0029130A">
        <w:rPr>
          <w:rFonts w:asciiTheme="minorHAnsi" w:hAnsiTheme="minorHAnsi" w:cstheme="minorHAnsi"/>
          <w:b/>
          <w:sz w:val="22"/>
          <w:szCs w:val="22"/>
        </w:rPr>
        <w:t>6.30 – 16.00</w:t>
      </w:r>
      <w:r w:rsidRPr="0029130A">
        <w:rPr>
          <w:rFonts w:asciiTheme="minorHAnsi" w:hAnsiTheme="minorHAnsi" w:cstheme="minorHAnsi"/>
          <w:b/>
          <w:sz w:val="22"/>
          <w:szCs w:val="22"/>
        </w:rPr>
        <w:t>.</w:t>
      </w:r>
    </w:p>
    <w:p w:rsidR="00070D4C" w:rsidRPr="0029130A" w:rsidRDefault="00070D4C" w:rsidP="00861787">
      <w:pPr>
        <w:spacing w:after="120"/>
        <w:ind w:right="567"/>
        <w:rPr>
          <w:rFonts w:asciiTheme="minorHAnsi" w:hAnsiTheme="minorHAnsi" w:cstheme="minorHAnsi"/>
          <w:sz w:val="22"/>
          <w:szCs w:val="22"/>
        </w:rPr>
      </w:pPr>
      <w:r w:rsidRPr="0029130A">
        <w:rPr>
          <w:rFonts w:asciiTheme="minorHAnsi" w:hAnsiTheme="minorHAnsi" w:cstheme="minorHAnsi"/>
          <w:sz w:val="22"/>
          <w:szCs w:val="22"/>
        </w:rPr>
        <w:t>Otroci oddelkov</w:t>
      </w:r>
      <w:r w:rsidRPr="0029130A">
        <w:rPr>
          <w:rFonts w:asciiTheme="minorHAnsi" w:hAnsiTheme="minorHAnsi" w:cstheme="minorHAnsi"/>
          <w:b/>
          <w:sz w:val="22"/>
          <w:szCs w:val="22"/>
        </w:rPr>
        <w:t xml:space="preserve"> Srnice, Mucki, Veverice, Pikapolonice Enote Sapramiška in oddelkov Palčki in Račke Enote Vid</w:t>
      </w:r>
      <w:r w:rsidR="001B5C16" w:rsidRPr="0029130A">
        <w:rPr>
          <w:rFonts w:asciiTheme="minorHAnsi" w:hAnsiTheme="minorHAnsi" w:cstheme="minorHAnsi"/>
          <w:sz w:val="22"/>
          <w:szCs w:val="22"/>
        </w:rPr>
        <w:t xml:space="preserve"> bodo v </w:t>
      </w:r>
      <w:r w:rsidR="001B5C16" w:rsidRPr="0029130A">
        <w:rPr>
          <w:rFonts w:asciiTheme="minorHAnsi" w:hAnsiTheme="minorHAnsi" w:cstheme="minorHAnsi"/>
          <w:b/>
          <w:sz w:val="22"/>
          <w:szCs w:val="22"/>
        </w:rPr>
        <w:t>5</w:t>
      </w:r>
      <w:r w:rsidRPr="0029130A">
        <w:rPr>
          <w:rFonts w:asciiTheme="minorHAnsi" w:hAnsiTheme="minorHAnsi" w:cstheme="minorHAnsi"/>
          <w:b/>
          <w:sz w:val="22"/>
          <w:szCs w:val="22"/>
        </w:rPr>
        <w:t>. traktu, v oddelku Snežinke</w:t>
      </w:r>
      <w:r w:rsidR="001B5C16" w:rsidRPr="0029130A">
        <w:rPr>
          <w:rFonts w:asciiTheme="minorHAnsi" w:hAnsiTheme="minorHAnsi" w:cstheme="minorHAnsi"/>
          <w:sz w:val="22"/>
          <w:szCs w:val="22"/>
        </w:rPr>
        <w:t xml:space="preserve">, oddelek bo odprt od </w:t>
      </w:r>
      <w:r w:rsidR="001B5C16" w:rsidRPr="0029130A">
        <w:rPr>
          <w:rFonts w:asciiTheme="minorHAnsi" w:hAnsiTheme="minorHAnsi" w:cstheme="minorHAnsi"/>
          <w:b/>
          <w:sz w:val="22"/>
          <w:szCs w:val="22"/>
        </w:rPr>
        <w:t>7.30 do 15.30</w:t>
      </w:r>
      <w:r w:rsidR="001B5C16" w:rsidRPr="0029130A">
        <w:rPr>
          <w:rFonts w:asciiTheme="minorHAnsi" w:hAnsiTheme="minorHAnsi" w:cstheme="minorHAnsi"/>
          <w:sz w:val="22"/>
          <w:szCs w:val="22"/>
        </w:rPr>
        <w:t>.</w:t>
      </w:r>
    </w:p>
    <w:p w:rsidR="001B5C16" w:rsidRPr="0029130A" w:rsidRDefault="001B5C16" w:rsidP="00861787">
      <w:pPr>
        <w:spacing w:after="120"/>
        <w:ind w:right="567"/>
        <w:rPr>
          <w:rFonts w:asciiTheme="minorHAnsi" w:hAnsiTheme="minorHAnsi" w:cstheme="minorHAnsi"/>
          <w:sz w:val="22"/>
          <w:szCs w:val="22"/>
        </w:rPr>
      </w:pPr>
      <w:r w:rsidRPr="0029130A">
        <w:rPr>
          <w:rFonts w:asciiTheme="minorHAnsi" w:hAnsiTheme="minorHAnsi" w:cstheme="minorHAnsi"/>
          <w:sz w:val="22"/>
          <w:szCs w:val="22"/>
        </w:rPr>
        <w:t xml:space="preserve">Jutranje (6.30 – 7.30) in popoldansko (15.30 – 16.00) združevanje </w:t>
      </w:r>
      <w:r w:rsidR="0029130A" w:rsidRPr="0029130A">
        <w:rPr>
          <w:rFonts w:asciiTheme="minorHAnsi" w:hAnsiTheme="minorHAnsi" w:cstheme="minorHAnsi"/>
          <w:sz w:val="22"/>
          <w:szCs w:val="22"/>
        </w:rPr>
        <w:t xml:space="preserve">za otroke enot Sapramiška in Vid </w:t>
      </w:r>
      <w:r w:rsidRPr="0029130A">
        <w:rPr>
          <w:rFonts w:asciiTheme="minorHAnsi" w:hAnsiTheme="minorHAnsi" w:cstheme="minorHAnsi"/>
          <w:sz w:val="22"/>
          <w:szCs w:val="22"/>
        </w:rPr>
        <w:t>bo potekalo v oddelku Snežinke.</w:t>
      </w:r>
    </w:p>
    <w:p w:rsidR="001B5C16" w:rsidRPr="0029130A" w:rsidRDefault="001B5C16" w:rsidP="00861787">
      <w:pPr>
        <w:spacing w:after="120"/>
        <w:ind w:right="567"/>
        <w:rPr>
          <w:rFonts w:asciiTheme="minorHAnsi" w:hAnsiTheme="minorHAnsi" w:cstheme="minorHAnsi"/>
          <w:sz w:val="22"/>
          <w:szCs w:val="22"/>
        </w:rPr>
      </w:pPr>
      <w:r w:rsidRPr="000E7554">
        <w:rPr>
          <w:rFonts w:asciiTheme="minorHAnsi" w:hAnsiTheme="minorHAnsi" w:cstheme="minorHAnsi"/>
          <w:sz w:val="22"/>
          <w:szCs w:val="22"/>
        </w:rPr>
        <w:t>Od 6.00 do 6.30 in od 16.00 – 17.00 poteka</w:t>
      </w:r>
      <w:r w:rsidR="000E7554" w:rsidRPr="000E7554">
        <w:rPr>
          <w:rFonts w:asciiTheme="minorHAnsi" w:hAnsiTheme="minorHAnsi" w:cstheme="minorHAnsi"/>
          <w:sz w:val="22"/>
          <w:szCs w:val="22"/>
        </w:rPr>
        <w:t xml:space="preserve"> združevanje za vse otroke</w:t>
      </w:r>
      <w:r w:rsidRPr="000E7554">
        <w:rPr>
          <w:rFonts w:asciiTheme="minorHAnsi" w:hAnsiTheme="minorHAnsi" w:cstheme="minorHAnsi"/>
          <w:sz w:val="22"/>
          <w:szCs w:val="22"/>
        </w:rPr>
        <w:t xml:space="preserve"> v oddelku Žoge, v 5. traktu.</w:t>
      </w:r>
    </w:p>
    <w:p w:rsidR="001B5C16" w:rsidRPr="0029130A" w:rsidRDefault="001B5C16" w:rsidP="00861787">
      <w:pPr>
        <w:spacing w:after="120"/>
        <w:ind w:right="567"/>
        <w:rPr>
          <w:rFonts w:asciiTheme="minorHAnsi" w:hAnsiTheme="minorHAnsi" w:cstheme="minorHAnsi"/>
          <w:sz w:val="22"/>
          <w:szCs w:val="22"/>
        </w:rPr>
      </w:pPr>
      <w:r w:rsidRPr="0029130A">
        <w:rPr>
          <w:rFonts w:asciiTheme="minorHAnsi" w:hAnsiTheme="minorHAnsi" w:cstheme="minorHAnsi"/>
          <w:sz w:val="22"/>
          <w:szCs w:val="22"/>
        </w:rPr>
        <w:t xml:space="preserve">Vhod v 5. trakt Enote Mravljinček je z Martinove poti </w:t>
      </w:r>
      <w:r w:rsidR="0029130A" w:rsidRPr="0029130A">
        <w:rPr>
          <w:rFonts w:asciiTheme="minorHAnsi" w:hAnsiTheme="minorHAnsi" w:cstheme="minorHAnsi"/>
          <w:sz w:val="22"/>
          <w:szCs w:val="22"/>
        </w:rPr>
        <w:t>14, vhod je označen.</w:t>
      </w:r>
    </w:p>
    <w:p w:rsidR="0029130A" w:rsidRPr="0029130A" w:rsidRDefault="0029130A" w:rsidP="00861787">
      <w:pPr>
        <w:spacing w:after="120"/>
        <w:ind w:right="567"/>
        <w:rPr>
          <w:rFonts w:asciiTheme="minorHAnsi" w:hAnsiTheme="minorHAnsi" w:cstheme="minorHAnsi"/>
          <w:sz w:val="22"/>
          <w:szCs w:val="22"/>
        </w:rPr>
      </w:pPr>
      <w:r w:rsidRPr="0029130A">
        <w:rPr>
          <w:rFonts w:asciiTheme="minorHAnsi" w:hAnsiTheme="minorHAnsi" w:cstheme="minorHAnsi"/>
          <w:sz w:val="22"/>
          <w:szCs w:val="22"/>
        </w:rPr>
        <w:t>Z otroki bodo vzgojiteljice enot Sapramiška in Vid.</w:t>
      </w:r>
    </w:p>
    <w:p w:rsidR="00861787" w:rsidRPr="0029130A" w:rsidRDefault="00861787" w:rsidP="00861787">
      <w:pPr>
        <w:ind w:right="567"/>
        <w:rPr>
          <w:rFonts w:asciiTheme="minorHAnsi" w:hAnsiTheme="minorHAnsi" w:cstheme="minorHAnsi"/>
          <w:sz w:val="22"/>
          <w:szCs w:val="22"/>
        </w:rPr>
      </w:pPr>
    </w:p>
    <w:p w:rsidR="00F13411" w:rsidRPr="00F13411" w:rsidRDefault="00F13411" w:rsidP="00F13411">
      <w:pPr>
        <w:spacing w:after="120"/>
        <w:ind w:right="567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Enota Mravljinček</w:t>
      </w:r>
    </w:p>
    <w:p w:rsidR="00CF25F7" w:rsidRDefault="001231CE" w:rsidP="00CF25F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Jutranje združevanje</w:t>
      </w:r>
      <w:r w:rsidR="002719FE">
        <w:rPr>
          <w:rFonts w:asciiTheme="minorHAnsi" w:hAnsiTheme="minorHAnsi" w:cstheme="minorHAnsi"/>
          <w:sz w:val="22"/>
          <w:szCs w:val="22"/>
        </w:rPr>
        <w:t xml:space="preserve"> (</w:t>
      </w:r>
      <w:r w:rsidR="00CF25F7" w:rsidRPr="00CF25F7">
        <w:rPr>
          <w:rFonts w:asciiTheme="minorHAnsi" w:hAnsiTheme="minorHAnsi" w:cstheme="minorHAnsi"/>
          <w:sz w:val="22"/>
          <w:szCs w:val="22"/>
        </w:rPr>
        <w:t>6.00 do 7.0</w:t>
      </w:r>
      <w:r w:rsidR="002719FE">
        <w:rPr>
          <w:rFonts w:asciiTheme="minorHAnsi" w:hAnsiTheme="minorHAnsi" w:cstheme="minorHAnsi"/>
          <w:sz w:val="22"/>
          <w:szCs w:val="22"/>
        </w:rPr>
        <w:t>0) bo</w:t>
      </w:r>
      <w:r w:rsidR="00CF25F7" w:rsidRPr="00CF25F7">
        <w:rPr>
          <w:rFonts w:asciiTheme="minorHAnsi" w:hAnsiTheme="minorHAnsi" w:cstheme="minorHAnsi"/>
          <w:sz w:val="22"/>
          <w:szCs w:val="22"/>
        </w:rPr>
        <w:t xml:space="preserve"> potekalo v oddelku Žoge. P</w:t>
      </w:r>
      <w:r>
        <w:rPr>
          <w:rFonts w:asciiTheme="minorHAnsi" w:hAnsiTheme="minorHAnsi" w:cstheme="minorHAnsi"/>
          <w:sz w:val="22"/>
          <w:szCs w:val="22"/>
        </w:rPr>
        <w:t>opoldansko združevanje</w:t>
      </w:r>
      <w:r w:rsidR="002719FE">
        <w:rPr>
          <w:rFonts w:asciiTheme="minorHAnsi" w:hAnsiTheme="minorHAnsi" w:cstheme="minorHAnsi"/>
          <w:sz w:val="22"/>
          <w:szCs w:val="22"/>
        </w:rPr>
        <w:t xml:space="preserve"> (16.30 do 17.00)</w:t>
      </w:r>
      <w:r w:rsidR="00CF25F7" w:rsidRPr="00CF25F7">
        <w:rPr>
          <w:rFonts w:asciiTheme="minorHAnsi" w:hAnsiTheme="minorHAnsi" w:cstheme="minorHAnsi"/>
          <w:sz w:val="22"/>
          <w:szCs w:val="22"/>
        </w:rPr>
        <w:t xml:space="preserve"> bo za otroke drugega starostnega obdobja </w:t>
      </w:r>
      <w:r w:rsidR="002719FE">
        <w:rPr>
          <w:rFonts w:asciiTheme="minorHAnsi" w:hAnsiTheme="minorHAnsi" w:cstheme="minorHAnsi"/>
          <w:sz w:val="22"/>
          <w:szCs w:val="22"/>
        </w:rPr>
        <w:t xml:space="preserve">potekalo </w:t>
      </w:r>
      <w:r w:rsidR="00CF25F7" w:rsidRPr="00CF25F7">
        <w:rPr>
          <w:rFonts w:asciiTheme="minorHAnsi" w:hAnsiTheme="minorHAnsi" w:cstheme="minorHAnsi"/>
          <w:sz w:val="22"/>
          <w:szCs w:val="22"/>
        </w:rPr>
        <w:t xml:space="preserve">v oddelku Pike, za otroke prvega starostnega obdobja v oddelku Žoge, v 5. traktu. </w:t>
      </w:r>
    </w:p>
    <w:p w:rsidR="001231CE" w:rsidRDefault="001231CE" w:rsidP="00CF25F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Otroci oddelkov 4. trakta</w:t>
      </w:r>
      <w:r w:rsidRPr="002719FE">
        <w:rPr>
          <w:rFonts w:asciiTheme="minorHAnsi" w:hAnsiTheme="minorHAnsi" w:cstheme="minorHAnsi"/>
          <w:b/>
          <w:sz w:val="22"/>
          <w:szCs w:val="22"/>
        </w:rPr>
        <w:t>, Ribice, Račke, Žabice in Mravljice</w:t>
      </w:r>
      <w:r w:rsidR="002719FE">
        <w:rPr>
          <w:rFonts w:asciiTheme="minorHAnsi" w:hAnsiTheme="minorHAnsi" w:cstheme="minorHAnsi"/>
          <w:sz w:val="22"/>
          <w:szCs w:val="22"/>
        </w:rPr>
        <w:t xml:space="preserve"> bodo </w:t>
      </w:r>
      <w:r w:rsidRPr="002719FE">
        <w:rPr>
          <w:rFonts w:asciiTheme="minorHAnsi" w:hAnsiTheme="minorHAnsi" w:cstheme="minorHAnsi"/>
          <w:b/>
          <w:sz w:val="22"/>
          <w:szCs w:val="22"/>
        </w:rPr>
        <w:t>v oddelku Palčki</w:t>
      </w:r>
      <w:r>
        <w:rPr>
          <w:rFonts w:asciiTheme="minorHAnsi" w:hAnsiTheme="minorHAnsi" w:cstheme="minorHAnsi"/>
          <w:sz w:val="22"/>
          <w:szCs w:val="22"/>
        </w:rPr>
        <w:t xml:space="preserve">, otroci jasličnih oddelkov, </w:t>
      </w:r>
      <w:r w:rsidRPr="002719FE">
        <w:rPr>
          <w:rFonts w:asciiTheme="minorHAnsi" w:hAnsiTheme="minorHAnsi" w:cstheme="minorHAnsi"/>
          <w:b/>
          <w:sz w:val="22"/>
          <w:szCs w:val="22"/>
        </w:rPr>
        <w:t>Sončki, Polžki in Pikapolonice</w:t>
      </w:r>
      <w:r w:rsidR="002719FE">
        <w:rPr>
          <w:rFonts w:asciiTheme="minorHAnsi" w:hAnsiTheme="minorHAnsi" w:cstheme="minorHAnsi"/>
          <w:sz w:val="22"/>
          <w:szCs w:val="22"/>
        </w:rPr>
        <w:t xml:space="preserve"> ter oddelkov 5. trakta, </w:t>
      </w:r>
      <w:r w:rsidRPr="002719FE">
        <w:rPr>
          <w:rFonts w:asciiTheme="minorHAnsi" w:hAnsiTheme="minorHAnsi" w:cstheme="minorHAnsi"/>
          <w:b/>
          <w:sz w:val="22"/>
          <w:szCs w:val="22"/>
        </w:rPr>
        <w:t>Palčki, Žoge, Rožice in Snežinke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19FE">
        <w:rPr>
          <w:rFonts w:asciiTheme="minorHAnsi" w:hAnsiTheme="minorHAnsi" w:cstheme="minorHAnsi"/>
          <w:sz w:val="22"/>
          <w:szCs w:val="22"/>
        </w:rPr>
        <w:t>pa bodo</w:t>
      </w:r>
      <w:r w:rsidR="002719FE" w:rsidRPr="002719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19FE">
        <w:rPr>
          <w:rFonts w:asciiTheme="minorHAnsi" w:hAnsiTheme="minorHAnsi" w:cstheme="minorHAnsi"/>
          <w:b/>
          <w:sz w:val="22"/>
          <w:szCs w:val="22"/>
        </w:rPr>
        <w:t xml:space="preserve">v </w:t>
      </w:r>
      <w:r w:rsidRPr="002719FE">
        <w:rPr>
          <w:rFonts w:asciiTheme="minorHAnsi" w:hAnsiTheme="minorHAnsi" w:cstheme="minorHAnsi"/>
          <w:b/>
          <w:sz w:val="22"/>
          <w:szCs w:val="22"/>
        </w:rPr>
        <w:t>oddelku Žoge</w:t>
      </w:r>
      <w:r w:rsidR="002719FE">
        <w:rPr>
          <w:rFonts w:asciiTheme="minorHAnsi" w:hAnsiTheme="minorHAnsi" w:cstheme="minorHAnsi"/>
          <w:sz w:val="22"/>
          <w:szCs w:val="22"/>
        </w:rPr>
        <w:t>.</w:t>
      </w:r>
    </w:p>
    <w:p w:rsidR="002719FE" w:rsidRPr="00CF25F7" w:rsidRDefault="000E7554" w:rsidP="00CF25F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Otroci oddelkov 1., 2., 3.</w:t>
      </w:r>
      <w:r w:rsidR="002719FE">
        <w:rPr>
          <w:rFonts w:asciiTheme="minorHAnsi" w:hAnsiTheme="minorHAnsi" w:cstheme="minorHAnsi"/>
          <w:sz w:val="22"/>
          <w:szCs w:val="22"/>
        </w:rPr>
        <w:t xml:space="preserve"> trakt</w:t>
      </w:r>
      <w:r>
        <w:rPr>
          <w:rFonts w:asciiTheme="minorHAnsi" w:hAnsiTheme="minorHAnsi" w:cstheme="minorHAnsi"/>
          <w:sz w:val="22"/>
          <w:szCs w:val="22"/>
        </w:rPr>
        <w:t>a</w:t>
      </w:r>
      <w:r w:rsidR="002719FE">
        <w:rPr>
          <w:rFonts w:asciiTheme="minorHAnsi" w:hAnsiTheme="minorHAnsi" w:cstheme="minorHAnsi"/>
          <w:sz w:val="22"/>
          <w:szCs w:val="22"/>
        </w:rPr>
        <w:t xml:space="preserve"> ter oddelka 5. trakta, </w:t>
      </w:r>
      <w:r w:rsidR="002719FE" w:rsidRPr="00AB4795">
        <w:rPr>
          <w:rFonts w:asciiTheme="minorHAnsi" w:hAnsiTheme="minorHAnsi" w:cstheme="minorHAnsi"/>
          <w:b/>
          <w:sz w:val="22"/>
          <w:szCs w:val="22"/>
        </w:rPr>
        <w:t>Pike in Sove</w:t>
      </w:r>
      <w:r w:rsidR="002719FE">
        <w:rPr>
          <w:rFonts w:asciiTheme="minorHAnsi" w:hAnsiTheme="minorHAnsi" w:cstheme="minorHAnsi"/>
          <w:sz w:val="22"/>
          <w:szCs w:val="22"/>
        </w:rPr>
        <w:t>, bodo v oddelku Pike</w:t>
      </w:r>
      <w:r w:rsidR="00AB4795">
        <w:rPr>
          <w:rFonts w:asciiTheme="minorHAnsi" w:hAnsiTheme="minorHAnsi" w:cstheme="minorHAnsi"/>
          <w:sz w:val="22"/>
          <w:szCs w:val="22"/>
        </w:rPr>
        <w:t>.</w:t>
      </w:r>
    </w:p>
    <w:p w:rsidR="00861787" w:rsidRPr="0029130A" w:rsidRDefault="00861787" w:rsidP="00861787">
      <w:pPr>
        <w:ind w:right="567"/>
        <w:rPr>
          <w:rFonts w:asciiTheme="minorHAnsi" w:hAnsiTheme="minorHAnsi" w:cstheme="minorHAnsi"/>
          <w:sz w:val="22"/>
          <w:szCs w:val="22"/>
        </w:rPr>
      </w:pPr>
    </w:p>
    <w:p w:rsidR="00CF25F7" w:rsidRPr="0029130A" w:rsidRDefault="00CF25F7" w:rsidP="00CF25F7">
      <w:pPr>
        <w:spacing w:after="120"/>
        <w:ind w:right="567"/>
        <w:rPr>
          <w:rFonts w:asciiTheme="minorHAnsi" w:hAnsiTheme="minorHAnsi" w:cstheme="minorHAnsi"/>
          <w:sz w:val="22"/>
          <w:szCs w:val="22"/>
        </w:rPr>
      </w:pPr>
      <w:r w:rsidRPr="0029130A">
        <w:rPr>
          <w:rFonts w:asciiTheme="minorHAnsi" w:hAnsiTheme="minorHAnsi" w:cstheme="minorHAnsi"/>
          <w:sz w:val="22"/>
          <w:szCs w:val="22"/>
        </w:rPr>
        <w:t xml:space="preserve">Otroke v času šolskih počitnic, ob zmanjšani prisotnosti, združujemo zaradi racionalizacije poslovanja in koriščenja dopustov zaposlenih. </w:t>
      </w:r>
    </w:p>
    <w:p w:rsidR="00861787" w:rsidRPr="0029130A" w:rsidRDefault="00861787" w:rsidP="00861787">
      <w:pPr>
        <w:ind w:right="567"/>
        <w:rPr>
          <w:rFonts w:asciiTheme="minorHAnsi" w:hAnsiTheme="minorHAnsi" w:cstheme="minorHAnsi"/>
          <w:sz w:val="22"/>
          <w:szCs w:val="22"/>
        </w:rPr>
      </w:pPr>
    </w:p>
    <w:p w:rsidR="00861787" w:rsidRPr="0029130A" w:rsidRDefault="00861787" w:rsidP="00861787">
      <w:pPr>
        <w:ind w:right="567"/>
        <w:rPr>
          <w:rFonts w:asciiTheme="minorHAnsi" w:hAnsiTheme="minorHAnsi" w:cstheme="minorHAnsi"/>
          <w:sz w:val="22"/>
          <w:szCs w:val="22"/>
        </w:rPr>
      </w:pPr>
      <w:r w:rsidRPr="0029130A">
        <w:rPr>
          <w:rFonts w:asciiTheme="minorHAnsi" w:hAnsiTheme="minorHAnsi" w:cstheme="minorHAnsi"/>
          <w:sz w:val="22"/>
          <w:szCs w:val="22"/>
        </w:rPr>
        <w:t>Zahvaljujemo se va</w:t>
      </w:r>
      <w:r w:rsidR="0029130A" w:rsidRPr="0029130A">
        <w:rPr>
          <w:rFonts w:asciiTheme="minorHAnsi" w:hAnsiTheme="minorHAnsi" w:cstheme="minorHAnsi"/>
          <w:sz w:val="22"/>
          <w:szCs w:val="22"/>
        </w:rPr>
        <w:t>m za razumevanje in sodelovanje in vam želimo prijetne počitniške dni.</w:t>
      </w:r>
    </w:p>
    <w:p w:rsidR="00861787" w:rsidRPr="0029130A" w:rsidRDefault="00861787" w:rsidP="00861787">
      <w:pPr>
        <w:ind w:right="567"/>
        <w:rPr>
          <w:rFonts w:asciiTheme="minorHAnsi" w:hAnsiTheme="minorHAnsi" w:cstheme="minorHAnsi"/>
          <w:sz w:val="22"/>
          <w:szCs w:val="22"/>
        </w:rPr>
      </w:pPr>
    </w:p>
    <w:p w:rsidR="00861787" w:rsidRPr="0029130A" w:rsidRDefault="00861787" w:rsidP="00861787">
      <w:pPr>
        <w:ind w:right="567"/>
        <w:rPr>
          <w:rFonts w:asciiTheme="minorHAnsi" w:hAnsiTheme="minorHAnsi" w:cstheme="minorHAnsi"/>
          <w:sz w:val="22"/>
          <w:szCs w:val="22"/>
        </w:rPr>
      </w:pPr>
    </w:p>
    <w:p w:rsidR="00861787" w:rsidRPr="0029130A" w:rsidRDefault="00861787" w:rsidP="00861787">
      <w:pPr>
        <w:rPr>
          <w:rFonts w:asciiTheme="minorHAnsi" w:hAnsiTheme="minorHAnsi" w:cstheme="minorHAnsi"/>
          <w:sz w:val="22"/>
          <w:szCs w:val="22"/>
        </w:rPr>
      </w:pPr>
    </w:p>
    <w:p w:rsidR="00861787" w:rsidRPr="0029130A" w:rsidRDefault="00861787" w:rsidP="00861787">
      <w:pPr>
        <w:rPr>
          <w:rFonts w:asciiTheme="minorHAnsi" w:hAnsiTheme="minorHAnsi" w:cstheme="minorHAnsi"/>
          <w:sz w:val="22"/>
          <w:szCs w:val="22"/>
        </w:rPr>
      </w:pPr>
    </w:p>
    <w:p w:rsidR="00861787" w:rsidRPr="0029130A" w:rsidRDefault="00861787" w:rsidP="00861787">
      <w:pPr>
        <w:rPr>
          <w:rFonts w:asciiTheme="minorHAnsi" w:hAnsiTheme="minorHAnsi" w:cstheme="minorHAnsi"/>
          <w:sz w:val="22"/>
          <w:szCs w:val="22"/>
        </w:rPr>
      </w:pPr>
      <w:r w:rsidRPr="0029130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Katja Zalar</w:t>
      </w:r>
      <w:r w:rsidR="00AB4795">
        <w:rPr>
          <w:rFonts w:asciiTheme="minorHAnsi" w:hAnsiTheme="minorHAnsi" w:cstheme="minorHAnsi"/>
          <w:sz w:val="22"/>
          <w:szCs w:val="22"/>
        </w:rPr>
        <w:t xml:space="preserve"> in Damjana Zupanc</w:t>
      </w:r>
      <w:r w:rsidRPr="0029130A">
        <w:rPr>
          <w:rFonts w:asciiTheme="minorHAnsi" w:hAnsiTheme="minorHAnsi" w:cstheme="minorHAnsi"/>
          <w:sz w:val="22"/>
          <w:szCs w:val="22"/>
        </w:rPr>
        <w:t>,</w:t>
      </w:r>
    </w:p>
    <w:p w:rsidR="00F43743" w:rsidRPr="00AB4795" w:rsidRDefault="00861787">
      <w:pPr>
        <w:rPr>
          <w:rFonts w:asciiTheme="minorHAnsi" w:hAnsiTheme="minorHAnsi" w:cstheme="minorHAnsi"/>
          <w:sz w:val="22"/>
          <w:szCs w:val="22"/>
        </w:rPr>
      </w:pPr>
      <w:r w:rsidRPr="0029130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  <w:r w:rsidR="00AB4795">
        <w:rPr>
          <w:rFonts w:asciiTheme="minorHAnsi" w:hAnsiTheme="minorHAnsi" w:cstheme="minorHAnsi"/>
          <w:sz w:val="22"/>
          <w:szCs w:val="22"/>
        </w:rPr>
        <w:t xml:space="preserve">                       pomočnici</w:t>
      </w:r>
      <w:r w:rsidRPr="0029130A">
        <w:rPr>
          <w:rFonts w:asciiTheme="minorHAnsi" w:hAnsiTheme="minorHAnsi" w:cstheme="minorHAnsi"/>
          <w:sz w:val="22"/>
          <w:szCs w:val="22"/>
        </w:rPr>
        <w:t xml:space="preserve"> ravnateljice</w:t>
      </w:r>
    </w:p>
    <w:sectPr w:rsidR="00F43743" w:rsidRPr="00AB4795" w:rsidSect="00303950">
      <w:footerReference w:type="even" r:id="rId6"/>
      <w:footerReference w:type="default" r:id="rId7"/>
      <w:headerReference w:type="first" r:id="rId8"/>
      <w:pgSz w:w="11907" w:h="16839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05" w:rsidRDefault="00186205">
      <w:r>
        <w:separator/>
      </w:r>
    </w:p>
  </w:endnote>
  <w:endnote w:type="continuationSeparator" w:id="0">
    <w:p w:rsidR="00186205" w:rsidRDefault="0018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13" w:rsidRPr="00593625" w:rsidRDefault="00861787" w:rsidP="0007449E">
    <w:pPr>
      <w:pStyle w:val="Noga"/>
      <w:jc w:val="center"/>
      <w:rPr>
        <w:color w:val="333333"/>
        <w:sz w:val="18"/>
        <w:szCs w:val="18"/>
      </w:rPr>
    </w:pPr>
    <w:r w:rsidRPr="00593625">
      <w:rPr>
        <w:rStyle w:val="tevilkastrani"/>
        <w:color w:val="333333"/>
        <w:sz w:val="18"/>
        <w:szCs w:val="18"/>
      </w:rPr>
      <w:fldChar w:fldCharType="begin"/>
    </w:r>
    <w:r w:rsidRPr="00593625">
      <w:rPr>
        <w:rStyle w:val="tevilkastrani"/>
        <w:color w:val="333333"/>
        <w:sz w:val="18"/>
        <w:szCs w:val="18"/>
      </w:rPr>
      <w:instrText xml:space="preserve"> PAGE </w:instrText>
    </w:r>
    <w:r w:rsidRPr="00593625">
      <w:rPr>
        <w:rStyle w:val="tevilkastrani"/>
        <w:color w:val="333333"/>
        <w:sz w:val="18"/>
        <w:szCs w:val="18"/>
      </w:rPr>
      <w:fldChar w:fldCharType="separate"/>
    </w:r>
    <w:r>
      <w:rPr>
        <w:rStyle w:val="tevilkastrani"/>
        <w:noProof/>
        <w:color w:val="333333"/>
        <w:sz w:val="18"/>
        <w:szCs w:val="18"/>
      </w:rPr>
      <w:t>2</w:t>
    </w:r>
    <w:r w:rsidRPr="00593625">
      <w:rPr>
        <w:rStyle w:val="tevilkastrani"/>
        <w:color w:val="333333"/>
        <w:sz w:val="18"/>
        <w:szCs w:val="18"/>
      </w:rPr>
      <w:fldChar w:fldCharType="end"/>
    </w:r>
    <w:r w:rsidRPr="00593625">
      <w:rPr>
        <w:rStyle w:val="tevilkastrani"/>
        <w:color w:val="333333"/>
        <w:sz w:val="18"/>
        <w:szCs w:val="18"/>
      </w:rPr>
      <w:t xml:space="preserve"> od </w:t>
    </w:r>
    <w:r w:rsidRPr="00593625">
      <w:rPr>
        <w:rStyle w:val="tevilkastrani"/>
        <w:color w:val="333333"/>
        <w:sz w:val="18"/>
        <w:szCs w:val="18"/>
      </w:rPr>
      <w:fldChar w:fldCharType="begin"/>
    </w:r>
    <w:r w:rsidRPr="00593625">
      <w:rPr>
        <w:rStyle w:val="tevilkastrani"/>
        <w:color w:val="333333"/>
        <w:sz w:val="18"/>
        <w:szCs w:val="18"/>
      </w:rPr>
      <w:instrText xml:space="preserve"> NUMPAGES </w:instrText>
    </w:r>
    <w:r w:rsidRPr="00593625">
      <w:rPr>
        <w:rStyle w:val="tevilkastrani"/>
        <w:color w:val="333333"/>
        <w:sz w:val="18"/>
        <w:szCs w:val="18"/>
      </w:rPr>
      <w:fldChar w:fldCharType="separate"/>
    </w:r>
    <w:r>
      <w:rPr>
        <w:rStyle w:val="tevilkastrani"/>
        <w:noProof/>
        <w:color w:val="333333"/>
        <w:sz w:val="18"/>
        <w:szCs w:val="18"/>
      </w:rPr>
      <w:t>1</w:t>
    </w:r>
    <w:r w:rsidRPr="00593625">
      <w:rPr>
        <w:rStyle w:val="tevilkastrani"/>
        <w:color w:val="333333"/>
        <w:sz w:val="18"/>
        <w:szCs w:val="18"/>
      </w:rPr>
      <w:fldChar w:fldCharType="end"/>
    </w:r>
  </w:p>
  <w:p w:rsidR="008C3B13" w:rsidRPr="0007449E" w:rsidRDefault="00186205" w:rsidP="0007449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13" w:rsidRPr="00D36139" w:rsidRDefault="00186205" w:rsidP="0049114C">
    <w:pPr>
      <w:overflowPunct w:val="0"/>
      <w:autoSpaceDE w:val="0"/>
      <w:autoSpaceDN w:val="0"/>
      <w:adjustRightInd w:val="0"/>
      <w:jc w:val="both"/>
      <w:rPr>
        <w:szCs w:val="20"/>
      </w:rPr>
    </w:pPr>
  </w:p>
  <w:p w:rsidR="008C3B13" w:rsidRDefault="00186205" w:rsidP="00D86996">
    <w:pPr>
      <w:pStyle w:val="Noga"/>
      <w:jc w:val="center"/>
      <w:rPr>
        <w:rStyle w:val="tevilkastrani"/>
        <w:color w:val="333333"/>
        <w:sz w:val="18"/>
        <w:szCs w:val="18"/>
      </w:rPr>
    </w:pPr>
  </w:p>
  <w:p w:rsidR="008C3B13" w:rsidRDefault="00186205" w:rsidP="00D86996">
    <w:pPr>
      <w:pStyle w:val="Noga"/>
      <w:jc w:val="center"/>
      <w:rPr>
        <w:rStyle w:val="tevilkastrani"/>
        <w:color w:val="333333"/>
        <w:sz w:val="18"/>
        <w:szCs w:val="18"/>
      </w:rPr>
    </w:pPr>
  </w:p>
  <w:p w:rsidR="008C3B13" w:rsidRPr="00593625" w:rsidRDefault="00861787" w:rsidP="00D86996">
    <w:pPr>
      <w:pStyle w:val="Noga"/>
      <w:jc w:val="center"/>
      <w:rPr>
        <w:color w:val="333333"/>
        <w:sz w:val="18"/>
        <w:szCs w:val="18"/>
      </w:rPr>
    </w:pPr>
    <w:r w:rsidRPr="00593625">
      <w:rPr>
        <w:rStyle w:val="tevilkastrani"/>
        <w:color w:val="333333"/>
        <w:sz w:val="18"/>
        <w:szCs w:val="18"/>
      </w:rPr>
      <w:fldChar w:fldCharType="begin"/>
    </w:r>
    <w:r w:rsidRPr="00593625">
      <w:rPr>
        <w:rStyle w:val="tevilkastrani"/>
        <w:color w:val="333333"/>
        <w:sz w:val="18"/>
        <w:szCs w:val="18"/>
      </w:rPr>
      <w:instrText xml:space="preserve"> PAGE </w:instrText>
    </w:r>
    <w:r w:rsidRPr="00593625">
      <w:rPr>
        <w:rStyle w:val="tevilkastrani"/>
        <w:color w:val="333333"/>
        <w:sz w:val="18"/>
        <w:szCs w:val="18"/>
      </w:rPr>
      <w:fldChar w:fldCharType="separate"/>
    </w:r>
    <w:r w:rsidR="00AB4795">
      <w:rPr>
        <w:rStyle w:val="tevilkastrani"/>
        <w:noProof/>
        <w:color w:val="333333"/>
        <w:sz w:val="18"/>
        <w:szCs w:val="18"/>
      </w:rPr>
      <w:t>2</w:t>
    </w:r>
    <w:r w:rsidRPr="00593625">
      <w:rPr>
        <w:rStyle w:val="tevilkastrani"/>
        <w:color w:val="333333"/>
        <w:sz w:val="18"/>
        <w:szCs w:val="18"/>
      </w:rPr>
      <w:fldChar w:fldCharType="end"/>
    </w:r>
    <w:r w:rsidRPr="00593625">
      <w:rPr>
        <w:rStyle w:val="tevilkastrani"/>
        <w:color w:val="333333"/>
        <w:sz w:val="18"/>
        <w:szCs w:val="18"/>
      </w:rPr>
      <w:t xml:space="preserve"> od </w:t>
    </w:r>
    <w:r w:rsidRPr="00593625">
      <w:rPr>
        <w:rStyle w:val="tevilkastrani"/>
        <w:color w:val="333333"/>
        <w:sz w:val="18"/>
        <w:szCs w:val="18"/>
      </w:rPr>
      <w:fldChar w:fldCharType="begin"/>
    </w:r>
    <w:r w:rsidRPr="00593625">
      <w:rPr>
        <w:rStyle w:val="tevilkastrani"/>
        <w:color w:val="333333"/>
        <w:sz w:val="18"/>
        <w:szCs w:val="18"/>
      </w:rPr>
      <w:instrText xml:space="preserve"> NUMPAGES </w:instrText>
    </w:r>
    <w:r w:rsidRPr="00593625">
      <w:rPr>
        <w:rStyle w:val="tevilkastrani"/>
        <w:color w:val="333333"/>
        <w:sz w:val="18"/>
        <w:szCs w:val="18"/>
      </w:rPr>
      <w:fldChar w:fldCharType="separate"/>
    </w:r>
    <w:r w:rsidR="00AB4795">
      <w:rPr>
        <w:rStyle w:val="tevilkastrani"/>
        <w:noProof/>
        <w:color w:val="333333"/>
        <w:sz w:val="18"/>
        <w:szCs w:val="18"/>
      </w:rPr>
      <w:t>2</w:t>
    </w:r>
    <w:r w:rsidRPr="00593625">
      <w:rPr>
        <w:rStyle w:val="tevilkastrani"/>
        <w:color w:val="33333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05" w:rsidRDefault="00186205">
      <w:r>
        <w:separator/>
      </w:r>
    </w:p>
  </w:footnote>
  <w:footnote w:type="continuationSeparator" w:id="0">
    <w:p w:rsidR="00186205" w:rsidRDefault="0018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13" w:rsidRPr="00EB447C" w:rsidRDefault="00861787" w:rsidP="00226B44">
    <w:pPr>
      <w:pStyle w:val="Glava"/>
      <w:rPr>
        <w:sz w:val="10"/>
        <w:szCs w:val="10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4891405</wp:posOffset>
          </wp:positionH>
          <wp:positionV relativeFrom="paragraph">
            <wp:posOffset>-99060</wp:posOffset>
          </wp:positionV>
          <wp:extent cx="907415" cy="790575"/>
          <wp:effectExtent l="0" t="0" r="6985" b="9525"/>
          <wp:wrapThrough wrapText="bothSides">
            <wp:wrapPolygon edited="0">
              <wp:start x="0" y="0"/>
              <wp:lineTo x="0" y="1041"/>
              <wp:lineTo x="4081" y="8328"/>
              <wp:lineTo x="0" y="14053"/>
              <wp:lineTo x="0" y="16135"/>
              <wp:lineTo x="6802" y="16655"/>
              <wp:lineTo x="6802" y="21340"/>
              <wp:lineTo x="21313" y="21340"/>
              <wp:lineTo x="21313" y="6766"/>
              <wp:lineTo x="15418" y="0"/>
              <wp:lineTo x="0" y="0"/>
            </wp:wrapPolygon>
          </wp:wrapThrough>
          <wp:docPr id="2" name="Slika 2" descr="cid:image001.png@01D2876C.1A9A6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png@01D2876C.1A9A67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333333"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-67310</wp:posOffset>
          </wp:positionH>
          <wp:positionV relativeFrom="paragraph">
            <wp:posOffset>-137795</wp:posOffset>
          </wp:positionV>
          <wp:extent cx="1219200" cy="829310"/>
          <wp:effectExtent l="0" t="0" r="0" b="8890"/>
          <wp:wrapNone/>
          <wp:docPr id="1" name="Slika 1" descr="vrtecznak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rtecznak_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65EF" w:rsidRPr="00332763" w:rsidRDefault="00186205" w:rsidP="00C065EF">
    <w:pPr>
      <w:pStyle w:val="Glava"/>
      <w:tabs>
        <w:tab w:val="clear" w:pos="9072"/>
        <w:tab w:val="right" w:pos="9356"/>
      </w:tabs>
      <w:spacing w:line="360" w:lineRule="auto"/>
      <w:rPr>
        <w:rFonts w:ascii="Palatino Linotype" w:hAnsi="Palatino Linotype"/>
        <w:color w:val="333333"/>
        <w:sz w:val="20"/>
        <w:szCs w:val="20"/>
      </w:rPr>
    </w:pPr>
  </w:p>
  <w:p w:rsidR="008C3B13" w:rsidRPr="00332763" w:rsidRDefault="00186205" w:rsidP="002D3012">
    <w:pPr>
      <w:pStyle w:val="Glava"/>
      <w:tabs>
        <w:tab w:val="clear" w:pos="9072"/>
        <w:tab w:val="right" w:pos="9356"/>
      </w:tabs>
      <w:spacing w:line="360" w:lineRule="auto"/>
      <w:rPr>
        <w:rFonts w:ascii="Palatino Linotype" w:hAnsi="Palatino Linotype"/>
        <w:color w:val="333333"/>
        <w:sz w:val="20"/>
        <w:szCs w:val="20"/>
      </w:rPr>
    </w:pPr>
  </w:p>
  <w:p w:rsidR="00CB14DC" w:rsidRDefault="00186205" w:rsidP="00226B44">
    <w:pPr>
      <w:pStyle w:val="Glava"/>
      <w:tabs>
        <w:tab w:val="clear" w:pos="9072"/>
        <w:tab w:val="right" w:pos="9356"/>
      </w:tabs>
      <w:rPr>
        <w:color w:val="333333"/>
        <w:sz w:val="20"/>
        <w:szCs w:val="20"/>
      </w:rPr>
    </w:pPr>
  </w:p>
  <w:p w:rsidR="00C065EF" w:rsidRDefault="00861787" w:rsidP="00A35EF4">
    <w:pPr>
      <w:pStyle w:val="Glava"/>
      <w:tabs>
        <w:tab w:val="clear" w:pos="9072"/>
        <w:tab w:val="right" w:pos="9923"/>
      </w:tabs>
      <w:rPr>
        <w:rFonts w:ascii="Calibri" w:hAnsi="Calibri" w:cs="Calibri"/>
        <w:sz w:val="20"/>
        <w:szCs w:val="20"/>
      </w:rPr>
    </w:pPr>
    <w:r w:rsidRPr="002D3012">
      <w:rPr>
        <w:rFonts w:ascii="Calibri" w:hAnsi="Calibri" w:cs="Calibri"/>
        <w:sz w:val="20"/>
        <w:szCs w:val="20"/>
      </w:rPr>
      <w:t>Ulica pregnancev 6</w:t>
    </w:r>
    <w:r>
      <w:rPr>
        <w:rFonts w:ascii="Calibri" w:hAnsi="Calibri" w:cs="Calibri"/>
        <w:sz w:val="20"/>
        <w:szCs w:val="20"/>
      </w:rPr>
      <w:tab/>
      <w:t xml:space="preserve">                                                                                                                                          </w:t>
    </w:r>
    <w:r w:rsidRPr="002D3012">
      <w:rPr>
        <w:rFonts w:ascii="Calibri" w:hAnsi="Calibri" w:cs="Calibri"/>
        <w:sz w:val="20"/>
        <w:szCs w:val="20"/>
      </w:rPr>
      <w:t>T: 01/5130-350</w:t>
    </w:r>
  </w:p>
  <w:p w:rsidR="00C065EF" w:rsidRPr="002D3012" w:rsidRDefault="00861787" w:rsidP="00A35EF4">
    <w:pPr>
      <w:pStyle w:val="Glava"/>
      <w:tabs>
        <w:tab w:val="clear" w:pos="9072"/>
        <w:tab w:val="right" w:pos="10206"/>
      </w:tabs>
      <w:jc w:val="both"/>
      <w:rPr>
        <w:rFonts w:ascii="Calibri" w:hAnsi="Calibri" w:cs="Calibri"/>
        <w:sz w:val="20"/>
        <w:szCs w:val="20"/>
      </w:rPr>
    </w:pPr>
    <w:r w:rsidRPr="002D3012">
      <w:rPr>
        <w:rFonts w:ascii="Calibri" w:hAnsi="Calibri" w:cs="Calibri"/>
        <w:sz w:val="20"/>
        <w:szCs w:val="20"/>
      </w:rPr>
      <w:t>1210 Ljubljana Šentvid</w:t>
    </w:r>
    <w:r>
      <w:rPr>
        <w:rFonts w:ascii="Calibri" w:hAnsi="Calibri" w:cs="Calibri"/>
        <w:sz w:val="20"/>
        <w:szCs w:val="20"/>
      </w:rPr>
      <w:tab/>
      <w:t xml:space="preserve">                                                                                                                           </w:t>
    </w:r>
    <w:hyperlink r:id="rId4" w:history="1">
      <w:r w:rsidRPr="00C51E02">
        <w:rPr>
          <w:rStyle w:val="Hiperpovezava"/>
          <w:rFonts w:ascii="Calibri" w:hAnsi="Calibri" w:cs="Calibri"/>
          <w:color w:val="808080"/>
          <w:sz w:val="20"/>
          <w:szCs w:val="20"/>
        </w:rPr>
        <w:t>www.vrtecsentvid.si</w:t>
      </w:r>
    </w:hyperlink>
  </w:p>
  <w:p w:rsidR="008C3B13" w:rsidRPr="00593625" w:rsidRDefault="00186205" w:rsidP="00226B44">
    <w:pPr>
      <w:pStyle w:val="Glava"/>
      <w:tabs>
        <w:tab w:val="clear" w:pos="9072"/>
        <w:tab w:val="right" w:pos="9356"/>
      </w:tabs>
      <w:rPr>
        <w:color w:val="333333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87"/>
    <w:rsid w:val="00070D4C"/>
    <w:rsid w:val="000E7554"/>
    <w:rsid w:val="001231CE"/>
    <w:rsid w:val="00186205"/>
    <w:rsid w:val="001B5C16"/>
    <w:rsid w:val="002719FE"/>
    <w:rsid w:val="0029130A"/>
    <w:rsid w:val="00553395"/>
    <w:rsid w:val="00647D1E"/>
    <w:rsid w:val="006C7821"/>
    <w:rsid w:val="00810533"/>
    <w:rsid w:val="00861787"/>
    <w:rsid w:val="00AB4795"/>
    <w:rsid w:val="00CF25F7"/>
    <w:rsid w:val="00F13411"/>
    <w:rsid w:val="00F4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ADBE9"/>
  <w15:chartTrackingRefBased/>
  <w15:docId w15:val="{2BF2C949-1C60-419B-AA6D-9C5ED91B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6178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61787"/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rsid w:val="0086178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61787"/>
    <w:rPr>
      <w:rFonts w:ascii="Times New Roman" w:eastAsia="Times New Roman" w:hAnsi="Times New Roman" w:cs="Times New Roman"/>
      <w:sz w:val="24"/>
      <w:szCs w:val="24"/>
    </w:rPr>
  </w:style>
  <w:style w:type="character" w:styleId="tevilkastrani">
    <w:name w:val="page number"/>
    <w:basedOn w:val="Privzetapisavaodstavka"/>
    <w:rsid w:val="00861787"/>
  </w:style>
  <w:style w:type="character" w:styleId="Hiperpovezava">
    <w:name w:val="Hyperlink"/>
    <w:unhideWhenUsed/>
    <w:rsid w:val="00861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2876C.1A9A6730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vrtecsentvid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Zalar</dc:creator>
  <cp:keywords/>
  <dc:description/>
  <cp:lastModifiedBy>Damjana</cp:lastModifiedBy>
  <cp:revision>5</cp:revision>
  <dcterms:created xsi:type="dcterms:W3CDTF">2023-04-20T09:30:00Z</dcterms:created>
  <dcterms:modified xsi:type="dcterms:W3CDTF">2023-04-24T07:58:00Z</dcterms:modified>
</cp:coreProperties>
</file>